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9D" w:rsidRDefault="0025499D" w:rsidP="002549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549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รายงานผลการดำเนินงานตัวชี้วัดกระทรวงสาธารณสุข </w:t>
      </w:r>
    </w:p>
    <w:p w:rsidR="008860F7" w:rsidRDefault="0025499D" w:rsidP="002549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5499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2564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รอบ 3 เดือน</w:t>
      </w:r>
    </w:p>
    <w:p w:rsidR="009567E6" w:rsidRPr="00A86020" w:rsidRDefault="0025499D" w:rsidP="0025499D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  <w:spacing w:val="4"/>
          <w:sz w:val="32"/>
          <w:szCs w:val="32"/>
        </w:rPr>
      </w:pPr>
      <w:r w:rsidRPr="00A86020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ตัวชี้วัด 63 </w:t>
      </w:r>
      <w:r w:rsidRPr="00A86020">
        <w:rPr>
          <w:rFonts w:ascii="TH SarabunIT๙" w:hAnsi="TH SarabunIT๙" w:cs="TH SarabunIT๙"/>
          <w:b/>
          <w:bCs/>
          <w:spacing w:val="4"/>
          <w:sz w:val="32"/>
          <w:szCs w:val="32"/>
        </w:rPr>
        <w:t>:</w:t>
      </w:r>
      <w:r w:rsidRPr="00A86020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ร้อยละของส่วนราชการและหน่วยงานสังกัดกระทรวงสาธารณสุขผ่านเกณฑ์การประเมิน</w:t>
      </w:r>
    </w:p>
    <w:p w:rsidR="0025499D" w:rsidRPr="00A86020" w:rsidRDefault="0025499D" w:rsidP="009567E6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60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การตรวจสอบภายใน การควบคุมภายในและการบริหารความเสี่ยง</w:t>
      </w:r>
    </w:p>
    <w:p w:rsidR="0025499D" w:rsidRDefault="00A86020" w:rsidP="00A8602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วัตถุประสงค์การตรวจสอบ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A86020" w:rsidRPr="00A86020" w:rsidRDefault="00A86020" w:rsidP="000B0019">
      <w:pPr>
        <w:spacing w:after="0" w:line="240" w:lineRule="auto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 w:rsidRPr="00A8602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1. </w:t>
      </w:r>
      <w:r w:rsidRPr="00A86020">
        <w:rPr>
          <w:rFonts w:ascii="TH SarabunIT๙" w:hAnsi="TH SarabunIT๙" w:cs="TH SarabunIT๙"/>
          <w:sz w:val="32"/>
          <w:szCs w:val="32"/>
          <w:cs/>
          <w:lang w:val="en-GB"/>
        </w:rPr>
        <w:t>เพื่อให้ส่วนราชการสังกัดกระทรวงสาธารณสุขมีการปฏิบัติงานที่เป็นไปตาม</w:t>
      </w:r>
      <w:r w:rsidRPr="00A86020">
        <w:rPr>
          <w:rFonts w:ascii="TH SarabunIT๙" w:hAnsi="TH SarabunIT๙" w:cs="TH SarabunIT๙"/>
          <w:sz w:val="32"/>
          <w:szCs w:val="32"/>
          <w:cs/>
        </w:rPr>
        <w:t>หลักเกณฑ์กระทรวงการคลังว่าด้วย มาตรฐานและหลักเกณฑ์ปฏิบัติการตรวจสอบภายในสำหรับ</w:t>
      </w:r>
      <w:r w:rsidR="0064194C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="00641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6020">
        <w:rPr>
          <w:rFonts w:ascii="TH SarabunIT๙" w:hAnsi="TH SarabunIT๙" w:cs="TH SarabunIT๙"/>
          <w:sz w:val="32"/>
          <w:szCs w:val="32"/>
          <w:cs/>
        </w:rPr>
        <w:t>พ.ศ. 2561</w:t>
      </w:r>
      <w:r w:rsidRPr="00A8602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ผลการปฏิบัติงานสามารถสร้างความพึงพอใจให้กับหน่วยรับตรวจ และสร้างมูลค่าเพิ่มด้วยการส่งเสริมให้ส่วนราชการและหน่วยงานสังกัดกระทรวงสาธารณสุข</w:t>
      </w:r>
      <w:r w:rsidR="0064194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A86020">
        <w:rPr>
          <w:rFonts w:ascii="TH SarabunIT๙" w:hAnsi="TH SarabunIT๙" w:cs="TH SarabunIT๙"/>
          <w:sz w:val="32"/>
          <w:szCs w:val="32"/>
          <w:cs/>
          <w:lang w:val="en-GB"/>
        </w:rPr>
        <w:t>มีการดำเนินงานที่มีประสิทธิภาพ ประสิทธิผล บรรลุวัตถุประสงค์ และเป้าหมายที่กำหนด</w:t>
      </w:r>
    </w:p>
    <w:p w:rsidR="00A86020" w:rsidRDefault="00A86020" w:rsidP="000B001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602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2. </w:t>
      </w:r>
      <w:r w:rsidRPr="00A86020">
        <w:rPr>
          <w:rFonts w:ascii="TH SarabunIT๙" w:hAnsi="TH SarabunIT๙" w:cs="TH SarabunIT๙"/>
          <w:sz w:val="32"/>
          <w:szCs w:val="32"/>
          <w:cs/>
          <w:lang w:val="en-GB"/>
        </w:rPr>
        <w:t>เพื่อให้ส่วนราชการและหน่วยงานสังกัดกระทรวงสาธารณสุขมีระบบการควบคุมภายในและการบริหารความเสี่ยงที่เพียงพอเหมาะสมเป็นไปตามหลักเกณฑ์กระทรวงการคลังว่าด้วย มาตรฐานและหลักเกณฑ์ปฏิบัติการควบคุมภายในสำหรับหน่วยงานของรัฐ พ.ศ. 2561 และที่กระทรวงสาธารณสุขกำหนด</w:t>
      </w:r>
    </w:p>
    <w:p w:rsidR="00A86020" w:rsidRDefault="00A86020" w:rsidP="00A8602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ขอบเขตการตรวจสอบ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66647" w:rsidRPr="00D66647" w:rsidRDefault="00D66647" w:rsidP="00D66647">
      <w:pPr>
        <w:spacing w:after="0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66647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D6664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D66647">
        <w:rPr>
          <w:rFonts w:ascii="TH SarabunIT๙" w:hAnsi="TH SarabunIT๙" w:cs="TH SarabunIT๙"/>
          <w:sz w:val="32"/>
          <w:szCs w:val="32"/>
          <w:cs/>
        </w:rPr>
        <w:t>และประเมินคุณภาพงานตรวจสอบภายใน</w:t>
      </w:r>
      <w:r w:rsidRPr="00D66647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2563   </w:t>
      </w:r>
      <w:r w:rsidRPr="00D66647">
        <w:rPr>
          <w:rFonts w:ascii="TH SarabunIT๙" w:hAnsi="TH SarabunIT๙" w:cs="TH SarabunIT๙"/>
          <w:sz w:val="32"/>
          <w:szCs w:val="32"/>
          <w:cs/>
        </w:rPr>
        <w:t>ของ</w:t>
      </w:r>
      <w:r w:rsidRPr="00D66647">
        <w:rPr>
          <w:rFonts w:ascii="TH SarabunIT๙" w:hAnsi="TH SarabunIT๙" w:cs="TH SarabunIT๙"/>
          <w:sz w:val="32"/>
          <w:szCs w:val="32"/>
          <w:cs/>
        </w:rPr>
        <w:t>ส่วนราชการ ได้แก่ สำนักงานปลัดกระทรวงสาธารณสุข กรมการแพทย</w:t>
      </w:r>
      <w:r w:rsidRPr="00D66647">
        <w:rPr>
          <w:rFonts w:ascii="TH SarabunIT๙" w:hAnsi="TH SarabunIT๙" w:cs="TH SarabunIT๙"/>
          <w:sz w:val="32"/>
          <w:szCs w:val="32"/>
          <w:cs/>
        </w:rPr>
        <w:t xml:space="preserve">์ </w:t>
      </w:r>
      <w:r w:rsidRPr="00D66647">
        <w:rPr>
          <w:rFonts w:ascii="TH SarabunIT๙" w:hAnsi="TH SarabunIT๙" w:cs="TH SarabunIT๙"/>
          <w:sz w:val="32"/>
          <w:szCs w:val="32"/>
          <w:cs/>
        </w:rPr>
        <w:t>กรมควบคุมโรค กรมการแพทย์</w:t>
      </w:r>
      <w:r w:rsidRPr="00D666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6647">
        <w:rPr>
          <w:rFonts w:ascii="TH SarabunIT๙" w:hAnsi="TH SarabunIT๙" w:cs="TH SarabunIT๙"/>
          <w:sz w:val="32"/>
          <w:szCs w:val="32"/>
          <w:cs/>
        </w:rPr>
        <w:t xml:space="preserve">แผนไทยและการแพทย์ทางเลือก กรมวิทยาศาสตร์การแพทย์ กรมสนับสนุนบริการสุขภาพ กรมสุขภาพจิต </w:t>
      </w:r>
      <w:r w:rsidRPr="00D666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66647">
        <w:rPr>
          <w:rFonts w:ascii="TH SarabunIT๙" w:hAnsi="TH SarabunIT๙" w:cs="TH SarabunIT๙"/>
          <w:sz w:val="32"/>
          <w:szCs w:val="32"/>
          <w:cs/>
        </w:rPr>
        <w:t>กรมอนามัย และสำนักงานคณะกรรมการอาหารและยา</w:t>
      </w:r>
      <w:r w:rsidRPr="00D66647">
        <w:rPr>
          <w:rFonts w:ascii="TH SarabunIT๙" w:hAnsi="TH SarabunIT๙" w:cs="TH SarabunIT๙"/>
          <w:sz w:val="32"/>
          <w:szCs w:val="32"/>
        </w:rPr>
        <w:t xml:space="preserve"> </w:t>
      </w:r>
      <w:r w:rsidRPr="00D66647">
        <w:rPr>
          <w:rFonts w:ascii="TH SarabunIT๙" w:hAnsi="TH SarabunIT๙" w:cs="TH SarabunIT๙"/>
          <w:sz w:val="32"/>
          <w:szCs w:val="32"/>
          <w:cs/>
        </w:rPr>
        <w:t>รวม 9 แห่ง</w:t>
      </w:r>
    </w:p>
    <w:p w:rsidR="00D66647" w:rsidRPr="00D66647" w:rsidRDefault="00D66647" w:rsidP="00D66647">
      <w:pPr>
        <w:spacing w:after="0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ตรวจสอบการจัดวางระบบการควบคุมภายใน ประจำปีงบประมาณ พ.ศ. 2563 ของส่วนราชการและหน่วยงานสังกัดกระทรวงสาธารณสุข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D66647" w:rsidRPr="00D66647" w:rsidRDefault="00D66647" w:rsidP="00D66647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66647">
        <w:rPr>
          <w:rFonts w:ascii="TH SarabunIT๙" w:hAnsi="TH SarabunIT๙" w:cs="TH SarabunIT๙"/>
          <w:sz w:val="32"/>
          <w:szCs w:val="32"/>
          <w:cs/>
        </w:rPr>
        <w:t xml:space="preserve">ระดับส่วนราชการ ได้แก่ สำนักงานปลัดกระทรวงสาธารณสุข กรมการแพทย์        </w:t>
      </w:r>
      <w:r w:rsidRPr="00D66647">
        <w:rPr>
          <w:rFonts w:ascii="TH SarabunIT๙" w:hAnsi="TH SarabunIT๙" w:cs="TH SarabunIT๙"/>
          <w:spacing w:val="-4"/>
          <w:sz w:val="32"/>
          <w:szCs w:val="32"/>
          <w:cs/>
        </w:rPr>
        <w:t>กรมควบคุมโรค กรมการแพทย์แผนไทยและการแพทย์ทางเลือก กรมวิทยาศาสตร์การแพทย์</w:t>
      </w:r>
      <w:r w:rsidRPr="00D66647">
        <w:rPr>
          <w:rFonts w:ascii="TH SarabunIT๙" w:hAnsi="TH SarabunIT๙" w:cs="TH SarabunIT๙"/>
          <w:sz w:val="32"/>
          <w:szCs w:val="32"/>
          <w:cs/>
        </w:rPr>
        <w:t xml:space="preserve"> กรมสนับสนุนบริการสุขภาพ กรมสุขภาพจิต กรมอนามัย และสำนักงานคณะกรรมการอาหารและยา</w:t>
      </w:r>
      <w:r w:rsidRPr="00D66647">
        <w:rPr>
          <w:rFonts w:ascii="TH SarabunIT๙" w:hAnsi="TH SarabunIT๙" w:cs="TH SarabunIT๙"/>
          <w:sz w:val="32"/>
          <w:szCs w:val="32"/>
        </w:rPr>
        <w:t xml:space="preserve"> </w:t>
      </w:r>
      <w:r w:rsidRPr="00D66647">
        <w:rPr>
          <w:rFonts w:ascii="TH SarabunIT๙" w:hAnsi="TH SarabunIT๙" w:cs="TH SarabunIT๙"/>
          <w:sz w:val="32"/>
          <w:szCs w:val="32"/>
          <w:cs/>
        </w:rPr>
        <w:t>รวม 9 แห่ง</w:t>
      </w:r>
    </w:p>
    <w:p w:rsidR="00D66647" w:rsidRDefault="00D66647" w:rsidP="00D66647">
      <w:pPr>
        <w:spacing w:after="0"/>
        <w:ind w:firstLine="170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Pr="00D66647">
        <w:rPr>
          <w:rFonts w:ascii="TH SarabunIT๙" w:hAnsi="TH SarabunIT๙" w:cs="TH SarabunIT๙"/>
          <w:spacing w:val="-4"/>
          <w:sz w:val="32"/>
          <w:szCs w:val="32"/>
          <w:cs/>
        </w:rPr>
        <w:t>ระดับหน่วยงาน ได้แก่ สำนักงานสาธารณสุขจังหวัด จำนวน 76 แห่ง</w:t>
      </w:r>
      <w:r w:rsidRPr="00D666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66647">
        <w:rPr>
          <w:rFonts w:ascii="TH SarabunIT๙" w:hAnsi="TH SarabunIT๙" w:cs="TH SarabunIT๙"/>
          <w:spacing w:val="-4"/>
          <w:sz w:val="32"/>
          <w:szCs w:val="32"/>
          <w:cs/>
        </w:rPr>
        <w:t>โรงพยาบาลศูนย์</w:t>
      </w:r>
      <w:r w:rsidRPr="00D666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6647">
        <w:rPr>
          <w:rFonts w:ascii="TH SarabunIT๙" w:hAnsi="TH SarabunIT๙" w:cs="TH SarabunIT๙"/>
          <w:spacing w:val="-4"/>
          <w:sz w:val="32"/>
          <w:szCs w:val="32"/>
          <w:cs/>
        </w:rPr>
        <w:t>จำนวน 34 แห่ง โรงพยาบาลทั่วไป จำนวน 87 แห่ง และโรงพยาบาลชุมชน</w:t>
      </w:r>
      <w:r w:rsidRPr="00D66647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 xml:space="preserve"> จำนวน 778 แห่ง</w:t>
      </w:r>
      <w:r w:rsidR="000B0019">
        <w:rPr>
          <w:rFonts w:ascii="TH SarabunIT๙" w:hAnsi="TH SarabunIT๙" w:cs="TH SarabunIT๙" w:hint="cs"/>
          <w:sz w:val="32"/>
          <w:szCs w:val="32"/>
          <w:cs/>
        </w:rPr>
        <w:t xml:space="preserve"> รวม 975 แห่ง</w:t>
      </w:r>
    </w:p>
    <w:p w:rsidR="000B0019" w:rsidRDefault="000B0019" w:rsidP="000B0019">
      <w:pPr>
        <w:spacing w:before="120"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B001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 รอบ 3 เดือน</w:t>
      </w:r>
    </w:p>
    <w:p w:rsidR="000B0019" w:rsidRPr="00847657" w:rsidRDefault="000B0019" w:rsidP="000B0019">
      <w:pPr>
        <w:spacing w:after="0" w:line="240" w:lineRule="auto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51E4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251E42">
        <w:rPr>
          <w:rFonts w:ascii="TH SarabunIT๙" w:hAnsi="TH SarabunIT๙" w:cs="TH SarabunIT๙"/>
          <w:sz w:val="32"/>
          <w:szCs w:val="32"/>
          <w:cs/>
        </w:rPr>
        <w:t>จัดทำเครื่องมือในการตรวจสอบและประเมินผล</w:t>
      </w:r>
      <w:r w:rsidRPr="00251E42">
        <w:rPr>
          <w:rFonts w:ascii="TH SarabunIT๙" w:hAnsi="TH SarabunIT๙" w:cs="TH SarabunIT๙"/>
          <w:sz w:val="32"/>
          <w:szCs w:val="32"/>
          <w:cs/>
        </w:rPr>
        <w:t>การตรวจสอบภายใน</w:t>
      </w:r>
      <w:r w:rsidRPr="00251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1E42">
        <w:rPr>
          <w:rFonts w:ascii="TH SarabunIT๙" w:hAnsi="TH SarabunIT๙" w:cs="TH SarabunIT๙"/>
          <w:sz w:val="32"/>
          <w:szCs w:val="32"/>
          <w:cs/>
        </w:rPr>
        <w:t>การควบคุมภายใน      และการบริหารความเสี่ยง</w:t>
      </w:r>
      <w:r w:rsidRPr="00251E42">
        <w:rPr>
          <w:rFonts w:ascii="TH SarabunIT๙" w:hAnsi="TH SarabunIT๙" w:cs="TH SarabunIT๙"/>
          <w:sz w:val="32"/>
          <w:szCs w:val="32"/>
        </w:rPr>
        <w:t xml:space="preserve"> </w:t>
      </w:r>
      <w:r w:rsidRPr="00251E42">
        <w:rPr>
          <w:rFonts w:ascii="TH SarabunIT๙" w:hAnsi="TH SarabunIT๙" w:cs="TH SarabunIT๙"/>
          <w:sz w:val="32"/>
          <w:szCs w:val="32"/>
          <w:cs/>
        </w:rPr>
        <w:t>เพื่อเป็นแนวทางสำหรับการดำเนินงานของกลุ่มตรวจสอบภายใน</w:t>
      </w:r>
      <w:r w:rsidRPr="00251E42">
        <w:rPr>
          <w:rFonts w:ascii="TH SarabunIT๙" w:hAnsi="TH SarabunIT๙" w:cs="TH SarabunIT๙"/>
          <w:vanish/>
          <w:sz w:val="32"/>
          <w:szCs w:val="32"/>
          <w:cs/>
        </w:rPr>
        <w:t>ฯ็็</w:t>
      </w:r>
      <w:r w:rsidRPr="00251E42">
        <w:rPr>
          <w:rFonts w:ascii="TH SarabunIT๙" w:hAnsi="TH SarabunIT๙" w:cs="TH SarabunIT๙"/>
          <w:sz w:val="32"/>
          <w:szCs w:val="32"/>
          <w:cs/>
        </w:rPr>
        <w:t xml:space="preserve">ระดับกระทรวง รวมทั้งเป็นแนวทางการปฏิบัติงานของส่วนราชการและหน่วยงานสังกัดกระทรวงสาธารณสุข ได้แก่ </w:t>
      </w:r>
      <w:r w:rsidRPr="00251E42">
        <w:rPr>
          <w:rFonts w:ascii="TH SarabunIT๙" w:hAnsi="TH SarabunIT๙" w:cs="TH SarabunIT๙" w:hint="cs"/>
          <w:sz w:val="32"/>
          <w:szCs w:val="32"/>
          <w:cs/>
        </w:rPr>
        <w:t>แนว</w:t>
      </w:r>
      <w:r w:rsidR="00106F15" w:rsidRPr="00251E42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251E42">
        <w:rPr>
          <w:rFonts w:ascii="TH SarabunIT๙" w:hAnsi="TH SarabunIT๙" w:cs="TH SarabunIT๙" w:hint="cs"/>
          <w:sz w:val="32"/>
          <w:szCs w:val="32"/>
          <w:cs/>
        </w:rPr>
        <w:t>าง</w:t>
      </w:r>
      <w:r w:rsidR="00106F15" w:rsidRPr="00251E4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51E42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การตรวจสอบและประเมินคุณภาพงานตรวจสอบภายใน </w:t>
      </w:r>
      <w:r w:rsidR="00106F15" w:rsidRPr="00251E42">
        <w:rPr>
          <w:rFonts w:ascii="TH SarabunIT๙" w:hAnsi="TH SarabunIT๙" w:cs="TH SarabunIT๙" w:hint="cs"/>
          <w:sz w:val="32"/>
          <w:szCs w:val="32"/>
          <w:cs/>
        </w:rPr>
        <w:t xml:space="preserve">แผนการปฏิบัติงานตรวจสอบและประเมินคุณภาพงานตรวจสอบภายใน </w:t>
      </w:r>
      <w:r w:rsidRPr="00251E42">
        <w:rPr>
          <w:rFonts w:ascii="TH SarabunIT๙" w:hAnsi="TH SarabunIT๙" w:cs="TH SarabunIT๙" w:hint="cs"/>
          <w:sz w:val="32"/>
          <w:szCs w:val="32"/>
          <w:cs/>
        </w:rPr>
        <w:t>กระดาษทำการตร</w:t>
      </w:r>
      <w:r w:rsidR="00847657">
        <w:rPr>
          <w:rFonts w:ascii="TH SarabunIT๙" w:hAnsi="TH SarabunIT๙" w:cs="TH SarabunIT๙" w:hint="cs"/>
          <w:sz w:val="32"/>
          <w:szCs w:val="32"/>
          <w:cs/>
        </w:rPr>
        <w:t xml:space="preserve">วจสอบและประเมินคุณภาพงานตรวจสอบ </w:t>
      </w:r>
      <w:r w:rsidRPr="00251E42">
        <w:rPr>
          <w:rFonts w:ascii="TH SarabunIT๙" w:hAnsi="TH SarabunIT๙" w:cs="TH SarabunIT๙" w:hint="cs"/>
          <w:sz w:val="32"/>
          <w:szCs w:val="32"/>
          <w:cs/>
        </w:rPr>
        <w:t xml:space="preserve">คู่มือการตรวจสอบและประเมินผลระบบการควบคุมภายใน </w:t>
      </w:r>
      <w:r w:rsidRPr="00251E42">
        <w:rPr>
          <w:rFonts w:ascii="TH SarabunIT๙" w:hAnsi="TH SarabunIT๙" w:cs="TH SarabunIT๙"/>
          <w:sz w:val="32"/>
          <w:szCs w:val="32"/>
        </w:rPr>
        <w:t xml:space="preserve">(Internal Control Audit) </w:t>
      </w:r>
      <w:r w:rsidR="00251E42" w:rsidRPr="00251E42">
        <w:rPr>
          <w:rFonts w:ascii="TH SarabunIT๙" w:hAnsi="TH SarabunIT๙" w:cs="TH SarabunIT๙" w:hint="cs"/>
          <w:sz w:val="32"/>
          <w:szCs w:val="32"/>
          <w:cs/>
        </w:rPr>
        <w:t xml:space="preserve">แผนการปฏิบัติงานตรวจสอบและประเมินผลระบบการควบคุมภายใน </w:t>
      </w:r>
      <w:r w:rsidRPr="00251E42">
        <w:rPr>
          <w:rFonts w:ascii="TH SarabunIT๙" w:hAnsi="TH SarabunIT๙" w:cs="TH SarabunIT๙" w:hint="cs"/>
          <w:sz w:val="32"/>
          <w:szCs w:val="32"/>
          <w:cs/>
        </w:rPr>
        <w:t>กระดาษทำการตรวจสอบและประเมินผลระบบการควบคุมภายในสำหรับ</w:t>
      </w:r>
      <w:r w:rsidR="0084765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51E42">
        <w:rPr>
          <w:rFonts w:ascii="TH SarabunIT๙" w:hAnsi="TH SarabunIT๙" w:cs="TH SarabunIT๙" w:hint="cs"/>
          <w:sz w:val="32"/>
          <w:szCs w:val="32"/>
          <w:cs/>
        </w:rPr>
        <w:t>ส่วนราชการ (</w:t>
      </w:r>
      <w:r w:rsidRPr="00251E42">
        <w:rPr>
          <w:rFonts w:ascii="TH SarabunIT๙" w:hAnsi="TH SarabunIT๙" w:cs="TH SarabunIT๙"/>
          <w:sz w:val="32"/>
          <w:szCs w:val="32"/>
        </w:rPr>
        <w:t>IA 01</w:t>
      </w:r>
      <w:r w:rsidR="00847657">
        <w:rPr>
          <w:rFonts w:ascii="TH SarabunIT๙" w:hAnsi="TH SarabunIT๙" w:cs="TH SarabunIT๙"/>
          <w:sz w:val="32"/>
          <w:szCs w:val="32"/>
        </w:rPr>
        <w:t xml:space="preserve">) </w:t>
      </w:r>
      <w:r w:rsidRPr="00251E42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251E42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</w:t>
      </w:r>
      <w:r w:rsidRPr="00251E4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251E42">
        <w:rPr>
          <w:rFonts w:ascii="TH SarabunIT๙" w:hAnsi="TH SarabunIT๙" w:cs="TH SarabunIT๙"/>
          <w:sz w:val="32"/>
          <w:szCs w:val="32"/>
        </w:rPr>
        <w:t>IA 0</w:t>
      </w:r>
      <w:r w:rsidRPr="00251E42">
        <w:rPr>
          <w:rFonts w:ascii="TH SarabunIT๙" w:hAnsi="TH SarabunIT๙" w:cs="TH SarabunIT๙"/>
          <w:sz w:val="32"/>
          <w:szCs w:val="32"/>
        </w:rPr>
        <w:t xml:space="preserve">2) </w:t>
      </w:r>
      <w:r w:rsidRPr="00251E42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251E42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Pr="00251E4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251E42">
        <w:rPr>
          <w:rFonts w:ascii="TH SarabunIT๙" w:hAnsi="TH SarabunIT๙" w:cs="TH SarabunIT๙"/>
          <w:sz w:val="32"/>
          <w:szCs w:val="32"/>
        </w:rPr>
        <w:t>IA 0</w:t>
      </w:r>
      <w:r w:rsidRPr="00251E42">
        <w:rPr>
          <w:rFonts w:ascii="TH SarabunIT๙" w:hAnsi="TH SarabunIT๙" w:cs="TH SarabunIT๙"/>
          <w:sz w:val="32"/>
          <w:szCs w:val="32"/>
        </w:rPr>
        <w:t>3</w:t>
      </w:r>
      <w:r w:rsidRPr="00251E42">
        <w:rPr>
          <w:rFonts w:ascii="TH SarabunIT๙" w:hAnsi="TH SarabunIT๙" w:cs="TH SarabunIT๙"/>
          <w:sz w:val="32"/>
          <w:szCs w:val="32"/>
        </w:rPr>
        <w:t>)</w:t>
      </w:r>
      <w:r w:rsidR="00847657">
        <w:rPr>
          <w:rFonts w:ascii="TH SarabunIT๙" w:hAnsi="TH SarabunIT๙" w:cs="TH SarabunIT๙"/>
          <w:sz w:val="32"/>
          <w:szCs w:val="32"/>
        </w:rPr>
        <w:t xml:space="preserve"> </w:t>
      </w:r>
      <w:r w:rsidR="00847657">
        <w:rPr>
          <w:rFonts w:ascii="TH SarabunIT๙" w:hAnsi="TH SarabunIT๙" w:cs="TH SarabunIT๙" w:hint="cs"/>
          <w:sz w:val="32"/>
          <w:szCs w:val="32"/>
          <w:cs/>
        </w:rPr>
        <w:t>โดยเผยแพร่เครื่องมือดังกล่าวทางเว็บไซต์กลุ่มตรวจสอบภายในระดับกระทรวง</w:t>
      </w:r>
      <w:r w:rsidR="0064194C">
        <w:rPr>
          <w:rFonts w:ascii="TH SarabunIT๙" w:hAnsi="TH SarabunIT๙" w:cs="TH SarabunIT๙" w:hint="cs"/>
          <w:sz w:val="32"/>
          <w:szCs w:val="32"/>
          <w:cs/>
        </w:rPr>
        <w:t xml:space="preserve"> หัวข้อ เผยแพร่ และ หัวข้อ แบบประเมิน</w:t>
      </w:r>
    </w:p>
    <w:p w:rsidR="000B0019" w:rsidRDefault="000B0019" w:rsidP="0084765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/>
          <w:spacing w:val="8"/>
          <w:sz w:val="32"/>
          <w:szCs w:val="32"/>
        </w:rPr>
        <w:lastRenderedPageBreak/>
        <w:t xml:space="preserve">2. </w:t>
      </w:r>
      <w:r w:rsidR="00847657">
        <w:rPr>
          <w:rFonts w:ascii="TH SarabunIT๙" w:hAnsi="TH SarabunIT๙" w:cs="TH SarabunIT๙" w:hint="cs"/>
          <w:spacing w:val="8"/>
          <w:sz w:val="32"/>
          <w:szCs w:val="32"/>
          <w:cs/>
        </w:rPr>
        <w:t>ดำเนินการตรวจสอบและประเมินคุณภาพงานตรวจสอบภายใน กรมสุขภาพจิต</w:t>
      </w:r>
      <w:r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84765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ระหว่างวันที่ 16 </w:t>
      </w:r>
      <w:r w:rsidR="00847657">
        <w:rPr>
          <w:rFonts w:ascii="TH SarabunIT๙" w:hAnsi="TH SarabunIT๙" w:cs="TH SarabunIT๙"/>
          <w:spacing w:val="8"/>
          <w:sz w:val="32"/>
          <w:szCs w:val="32"/>
          <w:cs/>
        </w:rPr>
        <w:t>–</w:t>
      </w:r>
      <w:r w:rsidR="0084765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17 ธันวาคม 2563 </w:t>
      </w:r>
      <w:r w:rsidR="00847657" w:rsidRPr="00847657">
        <w:rPr>
          <w:rFonts w:ascii="TH SarabunIT๙" w:hAnsi="TH SarabunIT๙" w:cs="TH SarabunIT๙" w:hint="cs"/>
          <w:spacing w:val="8"/>
          <w:sz w:val="32"/>
          <w:szCs w:val="32"/>
          <w:cs/>
        </w:rPr>
        <w:t>ผลการตรวจสอบ</w:t>
      </w:r>
      <w:r w:rsidR="00847657" w:rsidRPr="00847657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พบว่า </w:t>
      </w:r>
      <w:r w:rsidR="00847657" w:rsidRPr="00847657">
        <w:rPr>
          <w:rFonts w:ascii="TH SarabunIT๙" w:hAnsi="TH SarabunIT๙" w:cs="TH SarabunIT๙" w:hint="cs"/>
          <w:spacing w:val="8"/>
          <w:sz w:val="32"/>
          <w:szCs w:val="32"/>
          <w:cs/>
        </w:rPr>
        <w:t>กลุ่มตรวจสอบภายใน กรมสุขภาพจิต</w:t>
      </w:r>
      <w:r w:rsidR="00847657" w:rsidRPr="0084765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47657" w:rsidRPr="00847657">
        <w:rPr>
          <w:rFonts w:ascii="TH SarabunIT๙" w:hAnsi="TH SarabunIT๙" w:cs="TH SarabunIT๙" w:hint="cs"/>
          <w:spacing w:val="10"/>
          <w:sz w:val="32"/>
          <w:szCs w:val="32"/>
          <w:cs/>
        </w:rPr>
        <w:t>ผ่านเกณฑ์การประเมินคุณภาพงานตรวจสอบภายในตามที่กระทรวงสาธารณสุขกำหนด ซึ่งส่งผลให้</w:t>
      </w:r>
      <w:r w:rsidR="00847657" w:rsidRPr="00847657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การดำเนินงานตามตัวชี้วัด 63 ของกระทรวงสาธารณสุขด้านการตรวจสอบภายใน ไตรมาส 1 ผ่านเกณฑ์</w:t>
      </w:r>
      <w:r w:rsidR="00847657" w:rsidRPr="00847657">
        <w:rPr>
          <w:rFonts w:ascii="TH SarabunIT๙" w:hAnsi="TH SarabunIT๙" w:cs="TH SarabunIT๙" w:hint="cs"/>
          <w:sz w:val="32"/>
          <w:szCs w:val="32"/>
          <w:cs/>
        </w:rPr>
        <w:t>การประเมินตามที่ได้กำหนดไว้</w:t>
      </w:r>
    </w:p>
    <w:p w:rsidR="00847657" w:rsidRDefault="00847657" w:rsidP="00847657">
      <w:pPr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275D93" w:rsidRPr="00275D93" w:rsidRDefault="00711F06" w:rsidP="00711F06">
      <w:pPr>
        <w:spacing w:after="0" w:line="240" w:lineRule="auto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711F06">
        <w:rPr>
          <w:rFonts w:ascii="TH SarabunIT๙" w:hAnsi="TH SarabunIT๙" w:cs="TH SarabunIT๙" w:hint="cs"/>
          <w:sz w:val="32"/>
          <w:szCs w:val="32"/>
          <w:cs/>
        </w:rPr>
        <w:t>เนื่องจากการตรวจสอบภายใน การควบคุมภายใน และการบริหารจัดการความเสี่ยง ได้ถูกกำหนดขึ้นภายใต้พระราชบัญญัติวินัยการเงินการคลังของรัฐ พ.ศ. 2561 มาตรา 79 “ ให้หน่วยงานของรัฐจัดให้มีการตรวจสอบภายใน การควบคุมภาย</w:t>
      </w:r>
      <w:r w:rsidR="0064194C">
        <w:rPr>
          <w:rFonts w:ascii="TH SarabunIT๙" w:hAnsi="TH SarabunIT๙" w:cs="TH SarabunIT๙" w:hint="cs"/>
          <w:sz w:val="32"/>
          <w:szCs w:val="32"/>
          <w:cs/>
        </w:rPr>
        <w:t xml:space="preserve">ใน และการบริหารจัดการความเสี่ยง 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 xml:space="preserve">โดยให้ถือปฏิบัติตามมาตรฐานและหลักเกณฑ์ที่กระทรวงการคลังกำหนด ” ประกอบกับกระทรวงสาธารณสุขได้มีการกำหนดยุทธศาสตร์ด้านบริหารเป็นเลิศด้วยธรรมาภิบาล </w:t>
      </w:r>
      <w:r w:rsidRPr="00711F06">
        <w:rPr>
          <w:rFonts w:ascii="TH SarabunIT๙" w:hAnsi="TH SarabunIT๙" w:cs="TH SarabunIT๙"/>
          <w:sz w:val="32"/>
          <w:szCs w:val="32"/>
          <w:cs/>
        </w:rPr>
        <w:t>(</w:t>
      </w:r>
      <w:r w:rsidRPr="00711F06">
        <w:rPr>
          <w:rFonts w:ascii="TH SarabunIT๙" w:hAnsi="TH SarabunIT๙" w:cs="TH SarabunIT๙"/>
          <w:sz w:val="32"/>
          <w:szCs w:val="32"/>
        </w:rPr>
        <w:t>Governance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F06">
        <w:rPr>
          <w:rFonts w:ascii="TH SarabunIT๙" w:hAnsi="TH SarabunIT๙" w:cs="TH SarabunIT๙"/>
          <w:sz w:val="32"/>
          <w:szCs w:val="32"/>
        </w:rPr>
        <w:t>Excellence</w:t>
      </w:r>
      <w:r w:rsidRPr="00711F06">
        <w:rPr>
          <w:rFonts w:ascii="TH SarabunIT๙" w:hAnsi="TH SarabunIT๙" w:cs="TH SarabunIT๙"/>
          <w:sz w:val="32"/>
          <w:szCs w:val="32"/>
          <w:cs/>
        </w:rPr>
        <w:t>)</w:t>
      </w:r>
      <w:r w:rsidR="00275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>และจากการเข้าตรวจสอบ</w:t>
      </w:r>
      <w:r w:rsidR="00275D9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 xml:space="preserve">ยังพบข้อสังเกตเกี่ยวกับการปฏิบัติงานด้านต่างๆ </w:t>
      </w:r>
      <w:r w:rsidRPr="00BD001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64194C" w:rsidRPr="00BD001F">
        <w:rPr>
          <w:rFonts w:ascii="TH SarabunIT๙" w:hAnsi="TH SarabunIT๙" w:cs="TH SarabunIT๙" w:hint="cs"/>
          <w:sz w:val="32"/>
          <w:szCs w:val="32"/>
          <w:cs/>
        </w:rPr>
        <w:t>ส่วนราชการและหน่วยงาน</w:t>
      </w:r>
      <w:r w:rsidRPr="00BD001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4194C" w:rsidRPr="00BD001F"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Pr="00BD001F">
        <w:rPr>
          <w:rFonts w:ascii="TH SarabunIT๙" w:hAnsi="TH SarabunIT๙" w:cs="TH SarabunIT๙" w:hint="cs"/>
          <w:sz w:val="32"/>
          <w:szCs w:val="32"/>
          <w:cs/>
        </w:rPr>
        <w:t>ไม่ครบถ้วนถูกต้อง</w:t>
      </w:r>
      <w:r w:rsidR="0064194C" w:rsidRPr="00BD001F">
        <w:rPr>
          <w:rFonts w:ascii="TH SarabunIT๙" w:hAnsi="TH SarabunIT๙" w:cs="TH SarabunIT๙" w:hint="cs"/>
          <w:sz w:val="32"/>
          <w:szCs w:val="32"/>
          <w:cs/>
        </w:rPr>
        <w:t>เป็นไป</w:t>
      </w:r>
      <w:r w:rsidRPr="00BD001F">
        <w:rPr>
          <w:rFonts w:ascii="TH SarabunIT๙" w:hAnsi="TH SarabunIT๙" w:cs="TH SarabunIT๙" w:hint="cs"/>
          <w:sz w:val="32"/>
          <w:szCs w:val="32"/>
          <w:cs/>
        </w:rPr>
        <w:t xml:space="preserve">ตามกฎหมาย ระเบียบ ข้อบังคับอยู่บ่อยครั้ง ดังนั้น </w:t>
      </w:r>
      <w:r w:rsidR="0064194C" w:rsidRPr="00BD001F">
        <w:rPr>
          <w:rFonts w:ascii="TH SarabunIT๙" w:hAnsi="TH SarabunIT๙" w:cs="TH SarabunIT๙" w:hint="cs"/>
          <w:sz w:val="32"/>
          <w:szCs w:val="32"/>
          <w:cs/>
        </w:rPr>
        <w:t>ส่วนราชการและหน่วยงาน</w:t>
      </w:r>
      <w:r w:rsidRPr="00BD001F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จึงมีความจำเป็นอย่างยิ่ง</w:t>
      </w:r>
      <w:r w:rsidR="0064194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>ที่จะต้องให้ความสำคัญใน</w:t>
      </w:r>
      <w:r w:rsidR="00275D93">
        <w:rPr>
          <w:rFonts w:ascii="TH SarabunIT๙" w:hAnsi="TH SarabunIT๙" w:cs="TH SarabunIT๙" w:hint="cs"/>
          <w:sz w:val="32"/>
          <w:szCs w:val="32"/>
          <w:cs/>
        </w:rPr>
        <w:t>เรื่องของ</w:t>
      </w:r>
      <w:r w:rsidR="0064194C">
        <w:rPr>
          <w:rFonts w:ascii="TH SarabunIT๙" w:hAnsi="TH SarabunIT๙" w:cs="TH SarabunIT๙" w:hint="cs"/>
          <w:sz w:val="32"/>
          <w:szCs w:val="32"/>
          <w:cs/>
        </w:rPr>
        <w:t>การตรวจสอบภายในและ</w:t>
      </w:r>
      <w:r w:rsidR="00275D93">
        <w:rPr>
          <w:rFonts w:ascii="TH SarabunIT๙" w:hAnsi="TH SarabunIT๙" w:cs="TH SarabunIT๙" w:hint="cs"/>
          <w:sz w:val="32"/>
          <w:szCs w:val="32"/>
          <w:cs/>
        </w:rPr>
        <w:t>คุณภาพงาน</w:t>
      </w:r>
      <w:r w:rsidR="00275D93" w:rsidRPr="00711F06">
        <w:rPr>
          <w:rFonts w:ascii="TH SarabunIT๙" w:hAnsi="TH SarabunIT๙" w:cs="TH SarabunIT๙" w:hint="cs"/>
          <w:sz w:val="32"/>
          <w:szCs w:val="32"/>
          <w:cs/>
        </w:rPr>
        <w:t>ตรวจสอบภายใน การ</w:t>
      </w:r>
      <w:r w:rsidR="00275D93">
        <w:rPr>
          <w:rFonts w:ascii="TH SarabunIT๙" w:hAnsi="TH SarabunIT๙" w:cs="TH SarabunIT๙" w:hint="cs"/>
          <w:sz w:val="32"/>
          <w:szCs w:val="32"/>
          <w:cs/>
        </w:rPr>
        <w:t>จัดวางระบบการ</w:t>
      </w:r>
      <w:r w:rsidR="00275D93" w:rsidRPr="00711F06">
        <w:rPr>
          <w:rFonts w:ascii="TH SarabunIT๙" w:hAnsi="TH SarabunIT๙" w:cs="TH SarabunIT๙" w:hint="cs"/>
          <w:sz w:val="32"/>
          <w:szCs w:val="32"/>
          <w:cs/>
        </w:rPr>
        <w:t>ควบคุมภายในและการบริหาร</w:t>
      </w:r>
      <w:r w:rsidR="00275D93">
        <w:rPr>
          <w:rFonts w:ascii="TH SarabunIT๙" w:hAnsi="TH SarabunIT๙" w:cs="TH SarabunIT๙" w:hint="cs"/>
          <w:sz w:val="32"/>
          <w:szCs w:val="32"/>
          <w:cs/>
        </w:rPr>
        <w:t>ความเสี่ยง</w:t>
      </w:r>
      <w:r w:rsidR="00275D93">
        <w:rPr>
          <w:rFonts w:ascii="TH SarabunIT๙" w:hAnsi="TH SarabunIT๙" w:cs="TH SarabunIT๙"/>
          <w:sz w:val="32"/>
          <w:szCs w:val="32"/>
        </w:rPr>
        <w:t xml:space="preserve"> </w:t>
      </w:r>
      <w:r w:rsidR="00275D9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75D93" w:rsidRPr="00711F06">
        <w:rPr>
          <w:rFonts w:ascii="TH SarabunIT๙" w:hAnsi="TH SarabunIT๙" w:cs="TH SarabunIT๙" w:hint="cs"/>
          <w:sz w:val="32"/>
          <w:szCs w:val="32"/>
          <w:cs/>
        </w:rPr>
        <w:t>จัดระบบ</w:t>
      </w:r>
      <w:r w:rsidR="00275D93">
        <w:rPr>
          <w:rFonts w:ascii="TH SarabunIT๙" w:hAnsi="TH SarabunIT๙" w:cs="TH SarabunIT๙" w:hint="cs"/>
          <w:sz w:val="32"/>
          <w:szCs w:val="32"/>
          <w:cs/>
        </w:rPr>
        <w:t>การปฏิบัติงาน การควบคุม</w:t>
      </w:r>
      <w:r w:rsidR="00275D93" w:rsidRPr="00711F06">
        <w:rPr>
          <w:rFonts w:ascii="TH SarabunIT๙" w:hAnsi="TH SarabunIT๙" w:cs="TH SarabunIT๙" w:hint="cs"/>
          <w:sz w:val="32"/>
          <w:szCs w:val="32"/>
          <w:cs/>
        </w:rPr>
        <w:t>กำกับ</w:t>
      </w:r>
      <w:r w:rsidR="00275D93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275D93" w:rsidRPr="00711F06">
        <w:rPr>
          <w:rFonts w:ascii="TH SarabunIT๙" w:hAnsi="TH SarabunIT๙" w:cs="TH SarabunIT๙" w:hint="cs"/>
          <w:sz w:val="32"/>
          <w:szCs w:val="32"/>
          <w:cs/>
        </w:rPr>
        <w:t>ดูแลตนเอง</w:t>
      </w:r>
      <w:r w:rsidR="006419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5D93" w:rsidRPr="00711F0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75D93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="00275D93" w:rsidRPr="00711F06">
        <w:rPr>
          <w:rFonts w:ascii="TH SarabunIT๙" w:hAnsi="TH SarabunIT๙" w:cs="TH SarabunIT๙" w:hint="cs"/>
          <w:sz w:val="32"/>
          <w:szCs w:val="32"/>
          <w:cs/>
        </w:rPr>
        <w:t>เพียงพอเหมาะสม</w:t>
      </w:r>
      <w:r w:rsidR="00B963F6">
        <w:rPr>
          <w:rFonts w:ascii="TH SarabunIT๙" w:hAnsi="TH SarabunIT๙" w:cs="TH SarabunIT๙" w:hint="cs"/>
          <w:sz w:val="32"/>
          <w:szCs w:val="32"/>
          <w:cs/>
        </w:rPr>
        <w:t xml:space="preserve"> เพื่อลดความเสี่ยงให้อยู่ในระดับที่ยอมรับได้</w:t>
      </w:r>
    </w:p>
    <w:p w:rsidR="00711F06" w:rsidRPr="009D1A6F" w:rsidRDefault="00711F06" w:rsidP="00BD001F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11F06">
        <w:rPr>
          <w:rFonts w:ascii="TH SarabunIT๙" w:hAnsi="TH SarabunIT๙" w:cs="TH SarabunIT๙" w:hint="cs"/>
          <w:sz w:val="32"/>
          <w:szCs w:val="32"/>
          <w:cs/>
        </w:rPr>
        <w:t>ทั้งนี้ การที่จะส่งเสริมสนับสนุนให้หน่วย</w:t>
      </w:r>
      <w:r w:rsidR="00275D9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>ปฏิบัติงานได้อย่างถูกต้องครบถ้วนมากยิ่งขึ้นนั้น</w:t>
      </w:r>
      <w:r w:rsidR="00275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4ABC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ต้องสร้างความตระหนักให้กับผู้บริหารและบุคลากรทุกคนในองค์กร</w:t>
      </w:r>
      <w:r w:rsidR="00275D93" w:rsidRPr="00DC4ABC">
        <w:rPr>
          <w:rFonts w:ascii="TH SarabunIT๙" w:hAnsi="TH SarabunIT๙" w:cs="TH SarabunIT๙" w:hint="cs"/>
          <w:spacing w:val="-2"/>
          <w:sz w:val="32"/>
          <w:szCs w:val="32"/>
          <w:cs/>
        </w:rPr>
        <w:t>ให้</w:t>
      </w:r>
      <w:r w:rsidRPr="00DC4ABC">
        <w:rPr>
          <w:rFonts w:ascii="TH SarabunIT๙" w:hAnsi="TH SarabunIT๙" w:cs="TH SarabunIT๙" w:hint="cs"/>
          <w:spacing w:val="-2"/>
          <w:sz w:val="32"/>
          <w:szCs w:val="32"/>
          <w:cs/>
        </w:rPr>
        <w:t>มีส่วนร่วมในการจัดระบบหรือ</w:t>
      </w:r>
      <w:r w:rsidR="00DC4ABC" w:rsidRPr="00DC4ABC">
        <w:rPr>
          <w:rFonts w:ascii="TH SarabunIT๙" w:hAnsi="TH SarabunIT๙" w:cs="TH SarabunIT๙" w:hint="cs"/>
          <w:spacing w:val="-2"/>
          <w:sz w:val="32"/>
          <w:szCs w:val="32"/>
          <w:cs/>
        </w:rPr>
        <w:t>ก</w:t>
      </w:r>
      <w:r w:rsidRPr="00DC4ABC">
        <w:rPr>
          <w:rFonts w:ascii="TH SarabunIT๙" w:hAnsi="TH SarabunIT๙" w:cs="TH SarabunIT๙" w:hint="cs"/>
          <w:spacing w:val="-2"/>
          <w:sz w:val="32"/>
          <w:szCs w:val="32"/>
          <w:cs/>
        </w:rPr>
        <w:t>ระบวน</w:t>
      </w:r>
      <w:r w:rsidR="00DC4ABC" w:rsidRPr="00DC4AB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DC4A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>การปฏิบัติงานให้ถูกต้องเป็นไป</w:t>
      </w:r>
      <w:r w:rsidRPr="009D1A6F">
        <w:rPr>
          <w:rFonts w:ascii="TH SarabunIT๙" w:hAnsi="TH SarabunIT๙" w:cs="TH SarabunIT๙" w:hint="cs"/>
          <w:sz w:val="32"/>
          <w:szCs w:val="32"/>
          <w:cs/>
        </w:rPr>
        <w:t>ตามกฎหมาย ระเบียบ ข้อบังคับ และมาตรฐานการปฏิบัติงานที่กำหนด รวมถึงการปรับปรุงพัฒนาตนเองให้มีความรู้ ความสามารถ และทักษะในการปฏิบัติงาน มีความละเอียดรอบคอบ ระมัดระวังให้มากยิ่งขึ้น ต้องเป็นผู้ที่มีคุณธรรม</w:t>
      </w:r>
      <w:r w:rsidR="00275D93">
        <w:rPr>
          <w:rFonts w:ascii="TH SarabunIT๙" w:hAnsi="TH SarabunIT๙" w:cs="TH SarabunIT๙" w:hint="cs"/>
          <w:sz w:val="32"/>
          <w:szCs w:val="32"/>
          <w:cs/>
        </w:rPr>
        <w:t>จริยธรรมในการดำเนินชีวิต</w:t>
      </w:r>
      <w:r w:rsidR="00DC4A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A6F">
        <w:rPr>
          <w:rFonts w:ascii="TH SarabunIT๙" w:hAnsi="TH SarabunIT๙" w:cs="TH SarabunIT๙" w:hint="cs"/>
          <w:sz w:val="32"/>
          <w:szCs w:val="32"/>
          <w:cs/>
        </w:rPr>
        <w:t xml:space="preserve">ในการปฏิบัติงาน รู้จักการเป็นผู้ให้ มีจิตอาสา และสร้างสรรค์สิ่งที่เป็นประโยชน์ต่อส่วนรวมและประชาชน จึงจะส่งผลให้การดำเนินงานมีประสิทธิภาพ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ประสิทธิผล </w:t>
      </w:r>
      <w:r w:rsidRPr="009D1A6F">
        <w:rPr>
          <w:rFonts w:ascii="TH SarabunIT๙" w:hAnsi="TH SarabunIT๙" w:cs="TH SarabunIT๙" w:hint="cs"/>
          <w:sz w:val="32"/>
          <w:szCs w:val="32"/>
          <w:cs/>
        </w:rPr>
        <w:t>บรรลุผลสำเร็จตามวัตถุประสงค์และเป้าหมายที่กำหนด</w:t>
      </w:r>
      <w:r w:rsidRPr="009D1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1A6F">
        <w:rPr>
          <w:rFonts w:ascii="TH SarabunIT๙" w:hAnsi="TH SarabunIT๙" w:cs="TH SarabunIT๙" w:hint="cs"/>
          <w:sz w:val="32"/>
          <w:szCs w:val="32"/>
          <w:cs/>
        </w:rPr>
        <w:t>รวมทั้งลด</w:t>
      </w:r>
      <w:bookmarkStart w:id="0" w:name="_GoBack"/>
      <w:bookmarkEnd w:id="0"/>
      <w:r w:rsidRPr="009D1A6F">
        <w:rPr>
          <w:rFonts w:ascii="TH SarabunIT๙" w:hAnsi="TH SarabunIT๙" w:cs="TH SarabunIT๙" w:hint="cs"/>
          <w:sz w:val="32"/>
          <w:szCs w:val="32"/>
          <w:cs/>
        </w:rPr>
        <w:t>ข้อทักท้วงจากผู้มีหน้าที่ในการตรวจสอบ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A6F">
        <w:rPr>
          <w:rFonts w:ascii="TH SarabunIT๙" w:hAnsi="TH SarabunIT๙" w:cs="TH SarabunIT๙" w:hint="cs"/>
          <w:sz w:val="32"/>
          <w:szCs w:val="32"/>
          <w:cs/>
        </w:rPr>
        <w:t>ลดโอกาสต้องโทษ</w:t>
      </w:r>
      <w:r w:rsidRPr="009D1A6F">
        <w:rPr>
          <w:rFonts w:ascii="TH SarabunIT๙" w:hAnsi="TH SarabunIT๙" w:cs="TH SarabunIT๙"/>
          <w:sz w:val="32"/>
          <w:szCs w:val="32"/>
          <w:cs/>
        </w:rPr>
        <w:t>ตามกฎหมายแพ่ง อาญา และโทษทางวินัย ซึ่งเป็นสิ่งที่ไม่พึงประสงค์</w:t>
      </w:r>
      <w:r w:rsidRPr="009D1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7657" w:rsidRDefault="00847657" w:rsidP="00847657">
      <w:pPr>
        <w:spacing w:after="0" w:line="240" w:lineRule="auto"/>
        <w:ind w:firstLine="1418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47657" w:rsidRPr="00847657" w:rsidRDefault="00847657" w:rsidP="000B0019">
      <w:pPr>
        <w:spacing w:after="0" w:line="240" w:lineRule="auto"/>
        <w:ind w:firstLine="1418"/>
        <w:jc w:val="thaiDistribute"/>
        <w:rPr>
          <w:rFonts w:ascii="TH SarabunIT๙" w:hAnsi="TH SarabunIT๙" w:cs="TH SarabunIT๙" w:hint="cs"/>
          <w:spacing w:val="8"/>
          <w:sz w:val="32"/>
          <w:szCs w:val="32"/>
          <w:cs/>
        </w:rPr>
      </w:pPr>
    </w:p>
    <w:p w:rsidR="00D66647" w:rsidRDefault="00D66647" w:rsidP="00D6664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6647" w:rsidRDefault="00D66647" w:rsidP="00D6664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6647" w:rsidRPr="00A86020" w:rsidRDefault="00D66647" w:rsidP="00A8602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66647" w:rsidRPr="00A86020" w:rsidSect="0025499D">
      <w:footerReference w:type="default" r:id="rId7"/>
      <w:pgSz w:w="11906" w:h="16838" w:code="9"/>
      <w:pgMar w:top="1440" w:right="1134" w:bottom="1134" w:left="1701" w:header="709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D3" w:rsidRDefault="002402D3" w:rsidP="00275D93">
      <w:pPr>
        <w:spacing w:after="0" w:line="240" w:lineRule="auto"/>
      </w:pPr>
      <w:r>
        <w:separator/>
      </w:r>
    </w:p>
  </w:endnote>
  <w:endnote w:type="continuationSeparator" w:id="0">
    <w:p w:rsidR="002402D3" w:rsidRDefault="002402D3" w:rsidP="0027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720752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75D93" w:rsidRPr="00275D93" w:rsidRDefault="00275D93">
        <w:pPr>
          <w:pStyle w:val="a6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75D9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75D9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275D9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842FF" w:rsidRPr="009842F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275D9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275D93" w:rsidRDefault="00275D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D3" w:rsidRDefault="002402D3" w:rsidP="00275D93">
      <w:pPr>
        <w:spacing w:after="0" w:line="240" w:lineRule="auto"/>
      </w:pPr>
      <w:r>
        <w:separator/>
      </w:r>
    </w:p>
  </w:footnote>
  <w:footnote w:type="continuationSeparator" w:id="0">
    <w:p w:rsidR="002402D3" w:rsidRDefault="002402D3" w:rsidP="00275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9D"/>
    <w:rsid w:val="000B0019"/>
    <w:rsid w:val="00106F15"/>
    <w:rsid w:val="002402D3"/>
    <w:rsid w:val="00251E42"/>
    <w:rsid w:val="0025499D"/>
    <w:rsid w:val="00275D93"/>
    <w:rsid w:val="002E751D"/>
    <w:rsid w:val="0064194C"/>
    <w:rsid w:val="00711F06"/>
    <w:rsid w:val="00740549"/>
    <w:rsid w:val="007A17C5"/>
    <w:rsid w:val="00847657"/>
    <w:rsid w:val="008860F7"/>
    <w:rsid w:val="009567E6"/>
    <w:rsid w:val="009842FF"/>
    <w:rsid w:val="00A86020"/>
    <w:rsid w:val="00AC6BBD"/>
    <w:rsid w:val="00B963F6"/>
    <w:rsid w:val="00BD001F"/>
    <w:rsid w:val="00D66647"/>
    <w:rsid w:val="00D703CD"/>
    <w:rsid w:val="00D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75D93"/>
  </w:style>
  <w:style w:type="paragraph" w:styleId="a6">
    <w:name w:val="footer"/>
    <w:basedOn w:val="a"/>
    <w:link w:val="a7"/>
    <w:uiPriority w:val="99"/>
    <w:unhideWhenUsed/>
    <w:rsid w:val="0027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75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75D93"/>
  </w:style>
  <w:style w:type="paragraph" w:styleId="a6">
    <w:name w:val="footer"/>
    <w:basedOn w:val="a"/>
    <w:link w:val="a7"/>
    <w:uiPriority w:val="99"/>
    <w:unhideWhenUsed/>
    <w:rsid w:val="0027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7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2021-01-26T05:21:00Z</dcterms:created>
  <dcterms:modified xsi:type="dcterms:W3CDTF">2021-01-26T06:47:00Z</dcterms:modified>
</cp:coreProperties>
</file>