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BA" w:rsidRDefault="00101305">
      <w:pPr>
        <w:spacing w:after="0" w:line="240" w:lineRule="auto"/>
        <w:jc w:val="center"/>
        <w:rPr>
          <w:rFonts w:ascii="Sarabun" w:eastAsia="Sarabun" w:hAnsi="Sarabun" w:cs="Sarabun"/>
          <w:b/>
          <w:sz w:val="72"/>
          <w:szCs w:val="72"/>
        </w:rPr>
      </w:pPr>
      <w:r>
        <w:rPr>
          <w:rFonts w:ascii="Sarabun" w:eastAsia="Sarabun" w:hAnsi="Sarabun" w:cs="Sarabun"/>
          <w:noProof/>
        </w:rPr>
        <w:drawing>
          <wp:inline distT="0" distB="0" distL="0" distR="0">
            <wp:extent cx="1437127" cy="1440000"/>
            <wp:effectExtent l="0" t="0" r="0" b="0"/>
            <wp:docPr id="1" name="image1.png" descr="กระทรวงสาธารณสุข (ประเทศไทย)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กระทรวงสาธารณสุข (ประเทศไทย) - วิกิพีเดีย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127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9BA" w:rsidRDefault="00101305">
      <w:pPr>
        <w:spacing w:after="0" w:line="240" w:lineRule="auto"/>
        <w:jc w:val="center"/>
        <w:rPr>
          <w:rFonts w:ascii="Sarabun" w:eastAsia="Sarabun" w:hAnsi="Sarabun" w:cs="Sarabun"/>
          <w:b/>
          <w:sz w:val="72"/>
          <w:szCs w:val="72"/>
        </w:rPr>
      </w:pPr>
      <w:r>
        <w:rPr>
          <w:rFonts w:ascii="Sarabun" w:eastAsia="Sarabun" w:hAnsi="Sarabun" w:cs="Angsana New"/>
          <w:b/>
          <w:bCs/>
          <w:sz w:val="72"/>
          <w:szCs w:val="72"/>
          <w:cs/>
        </w:rPr>
        <w:t>รายงานการประเมินความเสี่ยง</w:t>
      </w:r>
    </w:p>
    <w:p w:rsidR="007D69BA" w:rsidRDefault="00101305">
      <w:pPr>
        <w:spacing w:after="0" w:line="240" w:lineRule="auto"/>
        <w:jc w:val="center"/>
        <w:rPr>
          <w:rFonts w:ascii="Sarabun" w:eastAsia="Sarabun" w:hAnsi="Sarabun" w:cs="Sarabun"/>
          <w:b/>
          <w:sz w:val="72"/>
          <w:szCs w:val="72"/>
        </w:rPr>
      </w:pPr>
      <w:r>
        <w:rPr>
          <w:rFonts w:ascii="Sarabun" w:eastAsia="Sarabun" w:hAnsi="Sarabun" w:cs="Angsana New"/>
          <w:b/>
          <w:bCs/>
          <w:sz w:val="72"/>
          <w:szCs w:val="72"/>
          <w:cs/>
        </w:rPr>
        <w:t>โรคและภัยสุขภาพ</w:t>
      </w:r>
    </w:p>
    <w:p w:rsidR="007D69BA" w:rsidRDefault="007D69BA">
      <w:pPr>
        <w:spacing w:after="0" w:line="240" w:lineRule="auto"/>
        <w:jc w:val="center"/>
        <w:rPr>
          <w:rFonts w:ascii="Sarabun" w:eastAsia="Sarabun" w:hAnsi="Sarabun" w:cs="Sarabun"/>
          <w:b/>
          <w:sz w:val="96"/>
          <w:szCs w:val="96"/>
        </w:rPr>
      </w:pPr>
    </w:p>
    <w:p w:rsidR="007D69BA" w:rsidRDefault="007D69BA">
      <w:pPr>
        <w:spacing w:after="0" w:line="240" w:lineRule="auto"/>
        <w:jc w:val="center"/>
        <w:rPr>
          <w:rFonts w:ascii="Sarabun" w:eastAsia="Sarabun" w:hAnsi="Sarabun" w:cs="Sarabun"/>
          <w:b/>
          <w:sz w:val="96"/>
          <w:szCs w:val="96"/>
        </w:rPr>
      </w:pPr>
    </w:p>
    <w:p w:rsidR="007D69BA" w:rsidRDefault="007D69BA">
      <w:pPr>
        <w:spacing w:after="0" w:line="240" w:lineRule="auto"/>
        <w:jc w:val="center"/>
        <w:rPr>
          <w:rFonts w:ascii="Sarabun" w:eastAsia="Sarabun" w:hAnsi="Sarabun" w:cs="Sarabun"/>
          <w:b/>
          <w:sz w:val="96"/>
          <w:szCs w:val="96"/>
        </w:rPr>
      </w:pPr>
    </w:p>
    <w:p w:rsidR="007D69BA" w:rsidRDefault="007D69BA">
      <w:pPr>
        <w:spacing w:after="0" w:line="240" w:lineRule="auto"/>
        <w:jc w:val="center"/>
        <w:rPr>
          <w:rFonts w:ascii="Sarabun" w:eastAsia="Sarabun" w:hAnsi="Sarabun" w:cs="Sarabun"/>
          <w:b/>
          <w:sz w:val="96"/>
          <w:szCs w:val="96"/>
        </w:rPr>
      </w:pPr>
    </w:p>
    <w:p w:rsidR="007D69BA" w:rsidRDefault="007D69BA">
      <w:pPr>
        <w:spacing w:after="0" w:line="240" w:lineRule="auto"/>
        <w:jc w:val="center"/>
        <w:rPr>
          <w:rFonts w:ascii="Sarabun" w:eastAsia="Sarabun" w:hAnsi="Sarabun" w:cs="Sarabun"/>
          <w:b/>
          <w:sz w:val="96"/>
          <w:szCs w:val="96"/>
        </w:rPr>
      </w:pPr>
    </w:p>
    <w:p w:rsidR="007D69BA" w:rsidRDefault="007D69BA">
      <w:pPr>
        <w:spacing w:after="0" w:line="240" w:lineRule="auto"/>
        <w:jc w:val="center"/>
        <w:rPr>
          <w:rFonts w:ascii="Sarabun" w:eastAsia="Sarabun" w:hAnsi="Sarabun" w:cs="Sarabun"/>
          <w:b/>
          <w:sz w:val="42"/>
          <w:szCs w:val="42"/>
        </w:rPr>
      </w:pPr>
    </w:p>
    <w:p w:rsidR="007D69BA" w:rsidRDefault="00101305">
      <w:pPr>
        <w:spacing w:after="0" w:line="240" w:lineRule="auto"/>
        <w:jc w:val="center"/>
        <w:rPr>
          <w:rFonts w:ascii="Sarabun" w:eastAsia="Sarabun" w:hAnsi="Sarabun" w:cs="Sarabun"/>
          <w:b/>
          <w:sz w:val="56"/>
          <w:szCs w:val="56"/>
        </w:rPr>
      </w:pPr>
      <w:r>
        <w:rPr>
          <w:rFonts w:ascii="Sarabun" w:eastAsia="Sarabun" w:hAnsi="Sarabun" w:cs="Angsana New"/>
          <w:b/>
          <w:bCs/>
          <w:sz w:val="56"/>
          <w:szCs w:val="56"/>
          <w:cs/>
        </w:rPr>
        <w:t>สำนักงานปลัดกระทรวงสาธารณสุข กระทรวงสาธารณสุข</w:t>
      </w:r>
    </w:p>
    <w:p w:rsidR="007D69BA" w:rsidRPr="00D03DD9" w:rsidRDefault="00101305">
      <w:pPr>
        <w:spacing w:after="0" w:line="240" w:lineRule="auto"/>
        <w:jc w:val="center"/>
        <w:rPr>
          <w:rFonts w:ascii="Angsana New" w:eastAsia="Sarabun" w:hAnsi="Angsana New" w:cs="Angsana New"/>
          <w:b/>
          <w:sz w:val="56"/>
          <w:szCs w:val="56"/>
        </w:rPr>
      </w:pPr>
      <w:r w:rsidRPr="00D03DD9">
        <w:rPr>
          <w:rFonts w:ascii="Angsana New" w:eastAsia="Sarabun" w:hAnsi="Angsana New" w:cs="Angsana New"/>
          <w:b/>
          <w:bCs/>
          <w:sz w:val="56"/>
          <w:szCs w:val="56"/>
          <w:cs/>
        </w:rPr>
        <w:t>ประจำปีงบประมาณ พ</w:t>
      </w:r>
      <w:r w:rsidRPr="00D03DD9">
        <w:rPr>
          <w:rFonts w:ascii="Angsana New" w:eastAsia="Sarabun" w:hAnsi="Angsana New" w:cs="Angsana New"/>
          <w:b/>
          <w:sz w:val="56"/>
          <w:szCs w:val="56"/>
        </w:rPr>
        <w:t>.</w:t>
      </w:r>
      <w:r w:rsidRPr="00D03DD9">
        <w:rPr>
          <w:rFonts w:ascii="Angsana New" w:eastAsia="Sarabun" w:hAnsi="Angsana New" w:cs="Angsana New"/>
          <w:b/>
          <w:bCs/>
          <w:sz w:val="56"/>
          <w:szCs w:val="56"/>
          <w:cs/>
        </w:rPr>
        <w:t>ศ</w:t>
      </w:r>
      <w:r w:rsidRPr="00D03DD9">
        <w:rPr>
          <w:rFonts w:ascii="Angsana New" w:eastAsia="Sarabun" w:hAnsi="Angsana New" w:cs="Angsana New"/>
          <w:b/>
          <w:sz w:val="56"/>
          <w:szCs w:val="56"/>
        </w:rPr>
        <w:t>. 2567</w:t>
      </w:r>
    </w:p>
    <w:p w:rsidR="007D69BA" w:rsidRDefault="007D69BA">
      <w:pPr>
        <w:spacing w:after="0" w:line="240" w:lineRule="auto"/>
        <w:jc w:val="center"/>
        <w:rPr>
          <w:rFonts w:ascii="Sarabun" w:eastAsia="Sarabun" w:hAnsi="Sarabun" w:cs="Sarabun"/>
          <w:b/>
          <w:sz w:val="40"/>
          <w:szCs w:val="40"/>
        </w:rPr>
      </w:pPr>
    </w:p>
    <w:p w:rsidR="00D03DD9" w:rsidRDefault="00D03DD9">
      <w:pPr>
        <w:spacing w:after="0" w:line="240" w:lineRule="auto"/>
        <w:jc w:val="center"/>
        <w:rPr>
          <w:rFonts w:asciiTheme="majorBidi" w:eastAsia="Sarabun" w:hAnsiTheme="majorBidi" w:cstheme="majorBidi"/>
          <w:b/>
          <w:bCs/>
          <w:sz w:val="56"/>
          <w:szCs w:val="56"/>
        </w:rPr>
      </w:pPr>
    </w:p>
    <w:p w:rsidR="007D69BA" w:rsidRPr="00D03DD9" w:rsidRDefault="00101305">
      <w:pPr>
        <w:spacing w:after="0" w:line="240" w:lineRule="auto"/>
        <w:jc w:val="center"/>
        <w:rPr>
          <w:rFonts w:asciiTheme="majorBidi" w:eastAsia="Sarabun" w:hAnsiTheme="majorBidi" w:cstheme="majorBidi"/>
          <w:b/>
          <w:sz w:val="56"/>
          <w:szCs w:val="56"/>
          <w:cs/>
        </w:rPr>
      </w:pPr>
      <w:r w:rsidRPr="00D03DD9">
        <w:rPr>
          <w:rFonts w:asciiTheme="majorBidi" w:eastAsia="Sarabun" w:hAnsiTheme="majorBidi" w:cstheme="majorBidi"/>
          <w:b/>
          <w:bCs/>
          <w:sz w:val="56"/>
          <w:szCs w:val="56"/>
          <w:cs/>
        </w:rPr>
        <w:t>สำนักงานสาธารณสุขจังหวัด</w:t>
      </w:r>
      <w:r w:rsidR="00D03DD9" w:rsidRPr="00D03DD9">
        <w:rPr>
          <w:rFonts w:asciiTheme="majorBidi" w:eastAsia="Sarabun" w:hAnsiTheme="majorBidi" w:cstheme="majorBidi"/>
          <w:bCs/>
          <w:sz w:val="56"/>
          <w:szCs w:val="56"/>
          <w:cs/>
        </w:rPr>
        <w:t>ราชบุรี</w:t>
      </w:r>
    </w:p>
    <w:p w:rsidR="007D69BA" w:rsidRDefault="007D69BA">
      <w:pPr>
        <w:spacing w:after="0" w:line="240" w:lineRule="auto"/>
        <w:rPr>
          <w:rFonts w:ascii="Sarabun" w:eastAsia="Sarabun" w:hAnsi="Sarabun" w:cs="Sarabun"/>
          <w:b/>
          <w:sz w:val="40"/>
          <w:szCs w:val="40"/>
        </w:rPr>
      </w:pPr>
    </w:p>
    <w:p w:rsidR="007D69BA" w:rsidRDefault="00101305">
      <w:pPr>
        <w:spacing w:after="0" w:line="240" w:lineRule="auto"/>
        <w:rPr>
          <w:rFonts w:ascii="Sarabun" w:eastAsia="Sarabun" w:hAnsi="Sarabun" w:cs="Sarabun"/>
          <w:b/>
          <w:sz w:val="40"/>
          <w:szCs w:val="40"/>
        </w:rPr>
      </w:pPr>
      <w:r>
        <w:rPr>
          <w:rFonts w:ascii="Sarabun" w:eastAsia="Sarabun" w:hAnsi="Sarabun" w:cs="Angsana New"/>
          <w:b/>
          <w:bCs/>
          <w:sz w:val="40"/>
          <w:szCs w:val="40"/>
          <w:cs/>
        </w:rPr>
        <w:t>บทนำ</w:t>
      </w:r>
    </w:p>
    <w:p w:rsidR="007D69BA" w:rsidRPr="00D03DD9" w:rsidRDefault="00101305">
      <w:pPr>
        <w:spacing w:after="0" w:line="240" w:lineRule="auto"/>
        <w:ind w:right="33" w:firstLine="720"/>
        <w:jc w:val="both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ภาวะฉุกเฉินทางสาธารณสุข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(Public Health Emergency)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ถือว่าเป็น </w:t>
      </w: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>สาธารณภัย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ที่ก่อให้เกิดอันตรายต่อชีวิต สร้างความเสียหายแก่ทรัพย์สินของประชาชน และเกิดผลกระทบกับสิ่งแวดล้อม 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“</w:t>
      </w: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>ภาวะฉุกเฉินทางสาธารณสุข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”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จึงหมายถึง เหตุการณ์การเกิดโรคและภัยคุกคามสุขภาพ</w:t>
      </w:r>
    </w:p>
    <w:p w:rsidR="00B05F00" w:rsidRDefault="00101305" w:rsidP="00D03DD9">
      <w:pPr>
        <w:spacing w:after="0" w:line="240" w:lineRule="auto"/>
        <w:ind w:firstLine="720"/>
        <w:jc w:val="thaiDistribute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ภาวะฉุกเฉินทางสาธารณสุขมักเกิดขึ้นอย่างไม่คาดคิด มีความรุนแรงแผ่กระจายและส่งผลกระทบเป็นวงกว้าง ก่อความเสียหายสูงทั้งต่อสุขภาพ ชีวิตและทรัพย์สิน ซึ่งในปัจจุบันได้รับอิทธิพลจากภาวการณ์เปลี่ยนแปลงของโลกทั้งภาวะโลกร้อน เรือนกระจก อากาศเปลี่ยนแปลง สภาพทางเศรษฐกิจ สังคม และสิ่งแวดล้อมที่เปลี่ยนแปลงไป ทำให้เกิดภัยต่างๆขึ้นทั้งภัยจากธรรมชาติ และจากน้ำมือมนุษย์ ส่งผลทำให้เกิดการเจ็บป่วยและเสียชีวิต ในแต่ละครั้งเป็นจำนวนมาก ได้แก่ อุทกภัย </w:t>
      </w:r>
      <w:proofErr w:type="spellStart"/>
      <w:r w:rsidRPr="00D03DD9">
        <w:rPr>
          <w:rFonts w:ascii="Angsana New" w:eastAsia="Sarabun" w:hAnsi="Angsana New" w:cs="Angsana New"/>
          <w:sz w:val="32"/>
          <w:szCs w:val="32"/>
          <w:cs/>
        </w:rPr>
        <w:t>วาต</w:t>
      </w:r>
      <w:proofErr w:type="spellEnd"/>
      <w:r w:rsidRPr="00D03DD9">
        <w:rPr>
          <w:rFonts w:ascii="Angsana New" w:eastAsia="Sarabun" w:hAnsi="Angsana New" w:cs="Angsana New"/>
          <w:sz w:val="32"/>
          <w:szCs w:val="32"/>
          <w:cs/>
        </w:rPr>
        <w:t>ภัย อุบัติเหตุหมู่ โรคระบาด สารเคมีรั่วไหล เป็นต้น ซึ่งส่งผลกระทบทั้งทางตรงและทางอ้อมต่อสุขภาพของผู้ประสบภัยการตอบโต้ภาวะฉุกเฉินทางสาธารณสุข ได้อย่างเหมาะสม รวดเร็ว ทันต่อเหตุการณ์จ</w:t>
      </w:r>
      <w:r w:rsidR="00D03DD9">
        <w:rPr>
          <w:rFonts w:ascii="Angsana New" w:eastAsia="Sarabun" w:hAnsi="Angsana New" w:cs="Angsana New"/>
          <w:sz w:val="32"/>
          <w:szCs w:val="32"/>
          <w:cs/>
        </w:rPr>
        <w:t>ะช่วยบรรเทาผลกระทบให้ลดน้อย</w:t>
      </w:r>
      <w:r w:rsidR="00B05F00">
        <w:rPr>
          <w:rFonts w:ascii="Angsana New" w:eastAsia="Sarabun" w:hAnsi="Angsana New" w:cs="Angsana New" w:hint="cs"/>
          <w:sz w:val="32"/>
          <w:szCs w:val="32"/>
          <w:cs/>
        </w:rPr>
        <w:t>ลงได้</w:t>
      </w:r>
    </w:p>
    <w:p w:rsidR="007D69BA" w:rsidRPr="00D03DD9" w:rsidRDefault="00101305" w:rsidP="00D03DD9">
      <w:pPr>
        <w:spacing w:after="0" w:line="240" w:lineRule="auto"/>
        <w:ind w:firstLine="720"/>
        <w:jc w:val="thaiDistribute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จากการประเมินสถานการณ์โลกด้านการลดความเสี่ยงจากสาธารณภัย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(Global Assessment Report on Disaster Risk Reduction: GAR)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พบว่า การเปลี่ยนแปลงสภาพภูมิอากาศทั่วโลกเป็นความเสี่ยงที่ส่งผลให้สาธารณภัยที่มีความรุนแรง ซับซ้อน และส่งผลกระทบในวงกว้าง จึงมีการเสนอกรอบการดำเนินงานเซนไดเพื่อการลดความเสี่ยงจากภัยพิบัติ พ</w:t>
      </w:r>
      <w:r w:rsidRPr="00D03DD9">
        <w:rPr>
          <w:rFonts w:ascii="Angsana New" w:eastAsia="Sarabun" w:hAnsi="Angsana New" w:cs="Angsana New"/>
          <w:sz w:val="32"/>
          <w:szCs w:val="32"/>
        </w:rPr>
        <w:t>.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ศ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. 2558 - 2573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ในการกำหนดแนวทางและนโยบายในการจัดการความเสี่ยงจากสาธารณภัยว่าด้วยนวัตกรรมเชิงแนวคิดที่มีความยืดหยุ่นและรวดเร็ว การวิเคราะห์ข้อมูลอย่างเป็นระบบ รวมทั้งความเชื่อมโยงทั้งในระดับนโยบายและระดับปฏิบัติ โดยการมีส่วนร่วมจากทุกภาคส่วน เพื่อนำมาวางแนวทางการปฏิบัติร่วมกัน ในการจัดการปัญหา การถ่ายทอดนวัตกรรม และการสร้างกลไกในการรับมือกับสาธารณภัยแต่ละประเภท รวมถึงการพัฒนาความร่วมมือระหว่างประเทศในการดำเนินการพัฒนาระบบเฝ้าระวังและประเมินความเสี่ยงจากภัยพิบัติ </w:t>
      </w:r>
    </w:p>
    <w:p w:rsidR="007D69BA" w:rsidRPr="00D03DD9" w:rsidRDefault="00101305" w:rsidP="00B05F00">
      <w:pPr>
        <w:spacing w:after="0" w:line="240" w:lineRule="auto"/>
        <w:ind w:firstLine="720"/>
        <w:jc w:val="thaiDistribute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t>สถานการณ์ของประเทศไทย พบว่า มีแนวโน้มที่คาดว่าจะส่งผลต่อการจัดการความเสี่ยงจากสาธารณภัยของประเทศ ซึ่งเป็นบริบทการเปลี่ยนแปลงที่นำไปสู่ภัยคุกคามรูปแบบอื่น ๆ เนื่องจากปัจจุบันภัยคุกคามมีขอบเขตกว้างขวาง มีความเชื่อมโยง ซับซ้อน และส่งผลกระทบต่อประชาชนโดยตรงมากขึ้น มีความรุนแรงและฉับพลันในหลายมิติ ประชาชนต้องเผชิญกับปัญหาสาธารณภัยหลายครั้งซึ่งในรอบทศวรรษที่ผ่านมาสาธารณภัยที่เกิดขึ้นส่งผลกระทบต่อคุณภาพชีวิตของประชาชนที่ขาดทักษะในการรับมือกับภัยพิบัติ ส่งผลต่อระบบเศรษฐกิจสังคม และความมั่นคงของประเทศ การเสริมสร้างขีดความสามารถของระบบงานเฝ้าระวัง ตรวจจับ และประเมินสถานการณ์ในระยะยาวได้อย่างแม่นยำ เป็นเรื่องที่มีความสำคัญในการดำเนินงานเฝ้าระวังสาธารณภัยด้านการแพทย์และสาธารณสุข ให้สามารถดำเนินการสนับสนุนและบริหารจัดการภาวะฉุกเฉินทางด้านการแพทย์และสาธารณสุขของประเทศ ได้อย่างมีประสิทธิภาพ</w:t>
      </w:r>
    </w:p>
    <w:p w:rsidR="00297E77" w:rsidRDefault="00101305" w:rsidP="0051385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lastRenderedPageBreak/>
        <w:t>สถานการณ์โรคและภัยสุขภาพจังหวัด</w:t>
      </w:r>
      <w:r w:rsidR="00D03DD9" w:rsidRPr="00D03DD9">
        <w:rPr>
          <w:rFonts w:ascii="Angsana New" w:eastAsia="Sarabun" w:hAnsi="Angsana New" w:cs="Angsana New"/>
          <w:sz w:val="32"/>
          <w:szCs w:val="32"/>
          <w:cs/>
        </w:rPr>
        <w:t>ราชบุรี</w:t>
      </w:r>
      <w:r w:rsidR="00466E20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="00297E77">
        <w:rPr>
          <w:rFonts w:ascii="Angsana New" w:eastAsia="Sarabun" w:hAnsi="Angsana New" w:cs="Angsana New" w:hint="cs"/>
          <w:sz w:val="32"/>
          <w:szCs w:val="32"/>
          <w:cs/>
        </w:rPr>
        <w:t xml:space="preserve">ปี 2566 </w:t>
      </w:r>
      <w:r w:rsidR="00466E20">
        <w:rPr>
          <w:rFonts w:ascii="Angsana New" w:eastAsia="Sarabun" w:hAnsi="Angsana New" w:cs="Angsana New" w:hint="cs"/>
          <w:sz w:val="32"/>
          <w:szCs w:val="32"/>
          <w:cs/>
        </w:rPr>
        <w:t>พบว่า มีแนวโน้มที่คาดว่าจะส่งผลต่อประชาชนในจังหวัด โดย</w:t>
      </w:r>
      <w:r w:rsidR="00513855">
        <w:rPr>
          <w:rFonts w:ascii="Angsana New" w:eastAsia="Sarabun" w:hAnsi="Angsana New" w:cs="Angsana New" w:hint="cs"/>
          <w:sz w:val="32"/>
          <w:szCs w:val="32"/>
          <w:cs/>
        </w:rPr>
        <w:t>พบ</w:t>
      </w:r>
      <w:r w:rsidR="00513855">
        <w:rPr>
          <w:rFonts w:ascii="Angsana New" w:hAnsi="Angsana New" w:cs="Angsana New"/>
          <w:sz w:val="32"/>
          <w:szCs w:val="32"/>
          <w:cs/>
        </w:rPr>
        <w:t xml:space="preserve">โรคที่มีความเสี่ยง ดังนี้ </w:t>
      </w:r>
      <w:r w:rsidR="00466E20">
        <w:rPr>
          <w:rFonts w:ascii="Angsana New" w:eastAsia="Sarabun" w:hAnsi="Angsana New" w:cs="Angsana New" w:hint="cs"/>
          <w:sz w:val="32"/>
          <w:szCs w:val="32"/>
          <w:cs/>
        </w:rPr>
        <w:t>โรคไข้เลือดออก</w:t>
      </w:r>
      <w:r w:rsidR="00296028">
        <w:rPr>
          <w:rFonts w:ascii="Angsana New" w:eastAsia="Sarabun" w:hAnsi="Angsana New" w:cs="Angsana New" w:hint="cs"/>
          <w:sz w:val="32"/>
          <w:szCs w:val="32"/>
          <w:cs/>
        </w:rPr>
        <w:t>พบผู้ป่วย จำนวน 3,024  ราย อัตราป่วย 347.93</w:t>
      </w:r>
      <w:r w:rsidR="00513855">
        <w:rPr>
          <w:rFonts w:ascii="Angsana New" w:eastAsia="Sarabun" w:hAnsi="Angsana New" w:cs="Angsana New" w:hint="cs"/>
          <w:sz w:val="32"/>
          <w:szCs w:val="32"/>
          <w:cs/>
        </w:rPr>
        <w:t xml:space="preserve"> ต่อแสนประชากร เสียชีวิต 4 ราย   </w:t>
      </w:r>
      <w:r w:rsidR="00513855">
        <w:rPr>
          <w:rFonts w:ascii="Angsana New" w:hAnsi="Angsana New" w:cs="Angsana New" w:hint="cs"/>
          <w:sz w:val="32"/>
          <w:szCs w:val="32"/>
          <w:cs/>
        </w:rPr>
        <w:t>โรคไข้ห</w:t>
      </w:r>
      <w:r w:rsidR="00296028">
        <w:rPr>
          <w:rFonts w:ascii="Angsana New" w:hAnsi="Angsana New" w:cs="Angsana New" w:hint="cs"/>
          <w:sz w:val="32"/>
          <w:szCs w:val="32"/>
          <w:cs/>
        </w:rPr>
        <w:t>วัดใหญ่ พบผู้ป่วยจำนวน</w:t>
      </w:r>
      <w:r w:rsidR="005138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96028">
        <w:rPr>
          <w:rFonts w:ascii="Angsana New" w:hAnsi="Angsana New" w:cs="Angsana New" w:hint="cs"/>
          <w:sz w:val="32"/>
          <w:szCs w:val="32"/>
          <w:cs/>
        </w:rPr>
        <w:t>5,398</w:t>
      </w:r>
      <w:r w:rsidR="00513855">
        <w:rPr>
          <w:rFonts w:ascii="Angsana New" w:hAnsi="Angsana New" w:cs="Angsana New" w:hint="cs"/>
          <w:sz w:val="32"/>
          <w:szCs w:val="32"/>
          <w:cs/>
        </w:rPr>
        <w:t xml:space="preserve"> ราย </w:t>
      </w:r>
      <w:r w:rsidR="00296028">
        <w:rPr>
          <w:rFonts w:ascii="Angsana New" w:eastAsia="Sarabun" w:hAnsi="Angsana New" w:cs="Angsana New" w:hint="cs"/>
          <w:sz w:val="32"/>
          <w:szCs w:val="32"/>
          <w:cs/>
        </w:rPr>
        <w:t xml:space="preserve">อัตราป่วย 621.07 ต่อแสนประชากร </w:t>
      </w:r>
      <w:r w:rsidR="00513855">
        <w:rPr>
          <w:rFonts w:ascii="Angsana New" w:hAnsi="Angsana New" w:cs="Angsana New" w:hint="cs"/>
          <w:sz w:val="32"/>
          <w:szCs w:val="32"/>
          <w:cs/>
        </w:rPr>
        <w:t>เสียชีวิต 1 ราย   โรคมาลาเรีย</w:t>
      </w:r>
      <w:r w:rsidR="00296028">
        <w:rPr>
          <w:rFonts w:ascii="Angsana New" w:hAnsi="Angsana New" w:cs="Angsana New" w:hint="cs"/>
          <w:sz w:val="32"/>
          <w:szCs w:val="32"/>
          <w:cs/>
        </w:rPr>
        <w:t xml:space="preserve"> พบผู้ป่วยจำนวน 685</w:t>
      </w:r>
      <w:r w:rsidR="00513855">
        <w:rPr>
          <w:rFonts w:ascii="Angsana New" w:hAnsi="Angsana New" w:cs="Angsana New" w:hint="cs"/>
          <w:sz w:val="32"/>
          <w:szCs w:val="32"/>
          <w:cs/>
        </w:rPr>
        <w:t xml:space="preserve"> ราย  โดยทั้ง 3 โรค พบว่ามีจำนวนผู้ป่วยสูงกว่า</w:t>
      </w:r>
      <w:proofErr w:type="spellStart"/>
      <w:r w:rsidR="00513855">
        <w:rPr>
          <w:rFonts w:ascii="Angsana New" w:hAnsi="Angsana New" w:cs="Angsana New" w:hint="cs"/>
          <w:sz w:val="32"/>
          <w:szCs w:val="32"/>
          <w:cs/>
        </w:rPr>
        <w:t>ค่ามัธย</w:t>
      </w:r>
      <w:proofErr w:type="spellEnd"/>
      <w:r w:rsidR="00513855">
        <w:rPr>
          <w:rFonts w:ascii="Angsana New" w:hAnsi="Angsana New" w:cs="Angsana New" w:hint="cs"/>
          <w:sz w:val="32"/>
          <w:szCs w:val="32"/>
          <w:cs/>
        </w:rPr>
        <w:t xml:space="preserve">ฐานและมากกว่าปีที่ผ่านมา  </w:t>
      </w:r>
      <w:r w:rsidR="00296028">
        <w:rPr>
          <w:rFonts w:ascii="Angsana New" w:hAnsi="Angsana New" w:cs="Angsana New" w:hint="cs"/>
          <w:sz w:val="32"/>
          <w:szCs w:val="32"/>
          <w:cs/>
        </w:rPr>
        <w:t>โ</w:t>
      </w:r>
      <w:r w:rsidR="00513855">
        <w:rPr>
          <w:rFonts w:ascii="Angsana New" w:eastAsia="Sarabun" w:hAnsi="Angsana New" w:cs="Angsana New" w:hint="cs"/>
          <w:sz w:val="32"/>
          <w:szCs w:val="32"/>
          <w:cs/>
        </w:rPr>
        <w:t xml:space="preserve">รค </w:t>
      </w:r>
      <w:r w:rsidR="00513855" w:rsidRPr="00513855">
        <w:rPr>
          <w:rFonts w:ascii="Angsana New" w:hAnsi="Angsana New" w:cs="Angsana New"/>
          <w:sz w:val="32"/>
          <w:szCs w:val="32"/>
        </w:rPr>
        <w:t>Covid-19</w:t>
      </w:r>
      <w:r w:rsidR="00513855">
        <w:rPr>
          <w:rFonts w:ascii="Angsana New" w:hAnsi="Angsana New" w:cs="Angsana New" w:hint="cs"/>
          <w:sz w:val="32"/>
          <w:szCs w:val="32"/>
          <w:cs/>
        </w:rPr>
        <w:t xml:space="preserve"> มีรายงานผู้ป่วยรักษา</w:t>
      </w:r>
      <w:r w:rsidR="00296028">
        <w:rPr>
          <w:rFonts w:ascii="Angsana New" w:hAnsi="Angsana New" w:cs="Angsana New" w:hint="cs"/>
          <w:sz w:val="32"/>
          <w:szCs w:val="32"/>
          <w:cs/>
        </w:rPr>
        <w:t>ตัวในโรงพยาบาล จำนวน 532</w:t>
      </w:r>
      <w:r w:rsidR="00513855">
        <w:rPr>
          <w:rFonts w:ascii="Angsana New" w:hAnsi="Angsana New" w:cs="Angsana New" w:hint="cs"/>
          <w:sz w:val="32"/>
          <w:szCs w:val="32"/>
          <w:cs/>
        </w:rPr>
        <w:t xml:space="preserve"> ราย เสียชีวิต</w:t>
      </w:r>
      <w:r w:rsidR="00296028">
        <w:rPr>
          <w:rFonts w:ascii="Angsana New" w:hAnsi="Angsana New" w:cs="Angsana New" w:hint="cs"/>
          <w:sz w:val="32"/>
          <w:szCs w:val="32"/>
          <w:cs/>
        </w:rPr>
        <w:t xml:space="preserve"> 42</w:t>
      </w:r>
      <w:r w:rsidR="00513855">
        <w:rPr>
          <w:rFonts w:ascii="Angsana New" w:hAnsi="Angsana New" w:cs="Angsana New" w:hint="cs"/>
          <w:sz w:val="32"/>
          <w:szCs w:val="32"/>
          <w:cs/>
        </w:rPr>
        <w:t xml:space="preserve"> ราย  </w:t>
      </w:r>
      <w:r w:rsidR="00296028">
        <w:rPr>
          <w:rFonts w:ascii="Angsana New" w:hAnsi="Angsana New" w:cs="Angsana New" w:hint="cs"/>
          <w:sz w:val="32"/>
          <w:szCs w:val="32"/>
          <w:cs/>
        </w:rPr>
        <w:t xml:space="preserve">โรควัณโรคพบผู้ป่วย จำนวน </w:t>
      </w:r>
      <w:r w:rsidR="001A15E1">
        <w:rPr>
          <w:rFonts w:ascii="Angsana New" w:hAnsi="Angsana New" w:cs="Angsana New" w:hint="cs"/>
          <w:sz w:val="32"/>
          <w:szCs w:val="32"/>
          <w:cs/>
        </w:rPr>
        <w:t>925</w:t>
      </w:r>
      <w:r w:rsidR="00296028">
        <w:rPr>
          <w:rFonts w:ascii="Angsana New" w:hAnsi="Angsana New" w:cs="Angsana New" w:hint="cs"/>
          <w:sz w:val="32"/>
          <w:szCs w:val="32"/>
          <w:cs/>
        </w:rPr>
        <w:t xml:space="preserve">  ราย เสียชีวิต </w:t>
      </w:r>
      <w:r w:rsidR="001A15E1">
        <w:rPr>
          <w:rFonts w:ascii="Angsana New" w:hAnsi="Angsana New" w:cs="Angsana New" w:hint="cs"/>
          <w:sz w:val="32"/>
          <w:szCs w:val="32"/>
          <w:cs/>
        </w:rPr>
        <w:t>88</w:t>
      </w:r>
      <w:r w:rsidR="00296028">
        <w:rPr>
          <w:rFonts w:ascii="Angsana New" w:hAnsi="Angsana New" w:cs="Angsana New" w:hint="cs"/>
          <w:sz w:val="32"/>
          <w:szCs w:val="32"/>
          <w:cs/>
        </w:rPr>
        <w:t xml:space="preserve"> ราย</w:t>
      </w:r>
      <w:r w:rsidR="005138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A15E1">
        <w:rPr>
          <w:rFonts w:ascii="Angsana New" w:hAnsi="Angsana New" w:cs="Angsana New" w:hint="cs"/>
          <w:sz w:val="32"/>
          <w:szCs w:val="32"/>
          <w:cs/>
        </w:rPr>
        <w:t>มีผู้ป่วยวัณโรคดื้อยา 26 ราย</w:t>
      </w:r>
    </w:p>
    <w:p w:rsidR="00466E20" w:rsidRPr="00513855" w:rsidRDefault="00513855" w:rsidP="00856DCB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ด้าน</w:t>
      </w:r>
      <w:r w:rsidR="00466E20" w:rsidRPr="00513855">
        <w:rPr>
          <w:rFonts w:ascii="Angsana New" w:hAnsi="Angsana New" w:cs="Angsana New"/>
          <w:sz w:val="32"/>
          <w:szCs w:val="32"/>
          <w:cs/>
        </w:rPr>
        <w:t>ภัยสุขภาพและสา</w:t>
      </w:r>
      <w:r>
        <w:rPr>
          <w:rFonts w:ascii="Angsana New" w:hAnsi="Angsana New" w:cs="Angsana New" w:hint="cs"/>
          <w:sz w:val="32"/>
          <w:szCs w:val="32"/>
          <w:cs/>
        </w:rPr>
        <w:t xml:space="preserve">ธารณภัยที่มีความเสี่ยง ในปี 2566 พบว่า </w:t>
      </w:r>
      <w:r w:rsidRPr="00513855">
        <w:rPr>
          <w:rFonts w:ascii="Angsana New" w:hAnsi="Angsana New" w:cs="Angsana New"/>
          <w:sz w:val="32"/>
          <w:szCs w:val="32"/>
          <w:cs/>
        </w:rPr>
        <w:t>อุบัติเหตุจราจร</w:t>
      </w:r>
      <w:r w:rsidR="00297E77">
        <w:rPr>
          <w:rFonts w:ascii="Angsana New" w:hAnsi="Angsana New" w:cs="Angsana New"/>
          <w:sz w:val="32"/>
          <w:szCs w:val="32"/>
        </w:rPr>
        <w:t xml:space="preserve"> </w:t>
      </w:r>
      <w:r w:rsidR="00296028">
        <w:rPr>
          <w:rFonts w:ascii="Angsana New" w:hAnsi="Angsana New" w:cs="Angsana New" w:hint="cs"/>
          <w:sz w:val="32"/>
          <w:szCs w:val="32"/>
          <w:cs/>
        </w:rPr>
        <w:t>มีการเกิดอุบัติเหตุหมู่ จำนวน 2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96028">
        <w:rPr>
          <w:rFonts w:ascii="Angsana New" w:hAnsi="Angsana New" w:cs="Angsana New" w:hint="cs"/>
          <w:sz w:val="32"/>
          <w:szCs w:val="32"/>
          <w:cs/>
        </w:rPr>
        <w:t>ครั้ง มีผู้เสียชีวิต 3 ราย</w:t>
      </w:r>
      <w:r w:rsidR="00297E77">
        <w:rPr>
          <w:rFonts w:ascii="Angsana New" w:hAnsi="Angsana New" w:cs="Angsana New" w:hint="cs"/>
          <w:sz w:val="32"/>
          <w:szCs w:val="32"/>
          <w:cs/>
        </w:rPr>
        <w:t xml:space="preserve"> บาดเจ็บ</w:t>
      </w:r>
      <w:r w:rsidR="00296028">
        <w:rPr>
          <w:rFonts w:ascii="Angsana New" w:hAnsi="Angsana New" w:cs="Angsana New" w:hint="cs"/>
          <w:sz w:val="32"/>
          <w:szCs w:val="32"/>
          <w:cs/>
        </w:rPr>
        <w:t xml:space="preserve"> 17 ราย</w:t>
      </w:r>
      <w:r w:rsidR="00297E77">
        <w:rPr>
          <w:rFonts w:ascii="Angsana New" w:hAnsi="Angsana New" w:cs="Angsana New" w:hint="cs"/>
          <w:sz w:val="32"/>
          <w:szCs w:val="32"/>
          <w:cs/>
        </w:rPr>
        <w:t xml:space="preserve"> เหตุการณ์อุบัติเหตุที่เป็นที่สนใจ จำนวน </w:t>
      </w:r>
      <w:r w:rsidR="00296028">
        <w:rPr>
          <w:rFonts w:ascii="Angsana New" w:hAnsi="Angsana New" w:cs="Angsana New" w:hint="cs"/>
          <w:sz w:val="32"/>
          <w:szCs w:val="32"/>
          <w:cs/>
        </w:rPr>
        <w:t>1ครั้ง ได้แก่ รถมินิบัสสายกรุงเทพ-กาญจนบุรี ชนเสาไฟฟ้า และมีนักท่องเที่ยวต่างชาติได้รับบาดเจ็บ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66E20" w:rsidRPr="00513855">
        <w:rPr>
          <w:rFonts w:ascii="Angsana New" w:hAnsi="Angsana New" w:cs="Angsana New"/>
          <w:sz w:val="32"/>
          <w:szCs w:val="32"/>
          <w:cs/>
        </w:rPr>
        <w:t xml:space="preserve"> อัคคีภัย</w:t>
      </w:r>
      <w:r w:rsidR="00297E77">
        <w:rPr>
          <w:rFonts w:ascii="Angsana New" w:hAnsi="Angsana New" w:cs="Angsana New" w:hint="cs"/>
          <w:sz w:val="32"/>
          <w:szCs w:val="32"/>
          <w:cs/>
        </w:rPr>
        <w:t xml:space="preserve"> จำนวน</w:t>
      </w:r>
      <w:r w:rsidR="00296028">
        <w:rPr>
          <w:rFonts w:ascii="Angsana New" w:hAnsi="Angsana New" w:cs="Angsana New" w:hint="cs"/>
          <w:sz w:val="32"/>
          <w:szCs w:val="32"/>
          <w:cs/>
        </w:rPr>
        <w:t xml:space="preserve"> 5 ครั้ง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6E20" w:rsidRPr="00513855">
        <w:rPr>
          <w:rFonts w:ascii="Angsana New" w:hAnsi="Angsana New" w:cs="Angsana New"/>
          <w:sz w:val="32"/>
          <w:szCs w:val="32"/>
        </w:rPr>
        <w:t xml:space="preserve"> </w:t>
      </w:r>
      <w:r w:rsidR="00A94087">
        <w:rPr>
          <w:rFonts w:ascii="Angsana New" w:hAnsi="Angsana New" w:cs="Angsana New" w:hint="cs"/>
          <w:sz w:val="32"/>
          <w:szCs w:val="32"/>
          <w:cs/>
        </w:rPr>
        <w:t>อุทกภัย ของจังหวัดราชบุรี เป็นลักษณะน้ำป่าไหลหลากในพื้นที่ อ.สวนผึ้ง บ้านคา และน้ำท่วม</w:t>
      </w:r>
      <w:r w:rsidR="00053430">
        <w:rPr>
          <w:rFonts w:ascii="Angsana New" w:hAnsi="Angsana New" w:cs="Angsana New" w:hint="cs"/>
          <w:sz w:val="32"/>
          <w:szCs w:val="32"/>
          <w:cs/>
        </w:rPr>
        <w:t>ขัง น้ำ</w:t>
      </w:r>
      <w:r w:rsidR="00A94087">
        <w:rPr>
          <w:rFonts w:ascii="Angsana New" w:hAnsi="Angsana New" w:cs="Angsana New" w:hint="cs"/>
          <w:sz w:val="32"/>
          <w:szCs w:val="32"/>
          <w:cs/>
        </w:rPr>
        <w:t>ล้นตลิ่ง ในพื้นที่ อ.เมือง บ้านโป่ง โพ</w:t>
      </w:r>
      <w:proofErr w:type="spellStart"/>
      <w:r w:rsidR="00A94087">
        <w:rPr>
          <w:rFonts w:ascii="Angsana New" w:hAnsi="Angsana New" w:cs="Angsana New" w:hint="cs"/>
          <w:sz w:val="32"/>
          <w:szCs w:val="32"/>
          <w:cs/>
        </w:rPr>
        <w:t>ธาราม</w:t>
      </w:r>
      <w:proofErr w:type="spellEnd"/>
      <w:r w:rsidR="00A94087">
        <w:rPr>
          <w:rFonts w:ascii="Angsana New" w:hAnsi="Angsana New" w:cs="Angsana New" w:hint="cs"/>
          <w:sz w:val="32"/>
          <w:szCs w:val="32"/>
          <w:cs/>
        </w:rPr>
        <w:t xml:space="preserve"> จอมบึง ในปี 2566 </w:t>
      </w:r>
      <w:r w:rsidR="00053430">
        <w:rPr>
          <w:rFonts w:ascii="Angsana New" w:hAnsi="Angsana New" w:cs="Angsana New" w:hint="cs"/>
          <w:sz w:val="32"/>
          <w:szCs w:val="32"/>
          <w:cs/>
        </w:rPr>
        <w:t>ไม่มีเหตุการณ์อุทกภัย</w:t>
      </w:r>
      <w:r w:rsidR="004470B4">
        <w:rPr>
          <w:rFonts w:ascii="Angsana New" w:hAnsi="Angsana New" w:cs="Angsana New" w:hint="cs"/>
          <w:sz w:val="32"/>
          <w:szCs w:val="32"/>
          <w:cs/>
        </w:rPr>
        <w:t>ที่รุนแรง</w:t>
      </w:r>
      <w:r w:rsidR="000534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97E77">
        <w:rPr>
          <w:rFonts w:ascii="Angsana New" w:hAnsi="Angsana New" w:cs="Angsana New" w:hint="cs"/>
          <w:sz w:val="32"/>
          <w:szCs w:val="32"/>
          <w:cs/>
        </w:rPr>
        <w:t>ภัยจากฝุ่นละอองและหมอกควัน (</w:t>
      </w:r>
      <w:r w:rsidR="00466E20" w:rsidRPr="00513855">
        <w:rPr>
          <w:rFonts w:ascii="Angsana New" w:hAnsi="Angsana New" w:cs="Angsana New"/>
          <w:sz w:val="32"/>
          <w:szCs w:val="32"/>
        </w:rPr>
        <w:t>PM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6E20" w:rsidRPr="00513855">
        <w:rPr>
          <w:rFonts w:ascii="Angsana New" w:hAnsi="Angsana New" w:cs="Angsana New"/>
          <w:sz w:val="32"/>
          <w:szCs w:val="32"/>
        </w:rPr>
        <w:t>2.5</w:t>
      </w:r>
      <w:r w:rsidR="00297E77">
        <w:rPr>
          <w:rFonts w:ascii="Angsana New" w:hAnsi="Angsana New" w:cs="Angsana New" w:hint="cs"/>
          <w:sz w:val="32"/>
          <w:szCs w:val="32"/>
          <w:cs/>
        </w:rPr>
        <w:t>) พบว่า</w:t>
      </w:r>
      <w:r w:rsidR="00856DCB">
        <w:rPr>
          <w:rFonts w:ascii="Angsana New" w:hAnsi="Angsana New" w:cs="Angsana New"/>
          <w:sz w:val="32"/>
          <w:szCs w:val="32"/>
        </w:rPr>
        <w:t xml:space="preserve"> </w:t>
      </w:r>
      <w:r w:rsidR="00856DCB" w:rsidRPr="00856DCB">
        <w:rPr>
          <w:rFonts w:ascii="Angsana New" w:hAnsi="Angsana New" w:cs="Angsana New"/>
          <w:sz w:val="32"/>
          <w:szCs w:val="32"/>
          <w:cs/>
        </w:rPr>
        <w:t xml:space="preserve">คุณภาพอากาศในพื้นที่จังหวัดราชบุรีมักพบปัญหาปริมาณฝุ่นละอองขนาดเล็กไม่เกิน 2.5 ไมครอน </w:t>
      </w:r>
      <w:r w:rsidR="00856DCB" w:rsidRPr="00856DCB">
        <w:rPr>
          <w:rFonts w:ascii="Angsana New" w:hAnsi="Angsana New" w:cs="Angsana New"/>
          <w:sz w:val="32"/>
          <w:szCs w:val="32"/>
        </w:rPr>
        <w:t>(PM</w:t>
      </w:r>
      <w:r w:rsidR="00856DCB" w:rsidRPr="00856DCB">
        <w:rPr>
          <w:rFonts w:ascii="Angsana New" w:hAnsi="Angsana New" w:cs="Angsana New"/>
          <w:sz w:val="32"/>
          <w:szCs w:val="32"/>
          <w:vertAlign w:val="subscript"/>
        </w:rPr>
        <w:t>2.5</w:t>
      </w:r>
      <w:r w:rsidR="00856DCB" w:rsidRPr="00856DCB">
        <w:rPr>
          <w:rFonts w:ascii="Angsana New" w:hAnsi="Angsana New" w:cs="Angsana New"/>
          <w:sz w:val="32"/>
          <w:szCs w:val="32"/>
        </w:rPr>
        <w:t>)</w:t>
      </w:r>
      <w:r w:rsidR="00856DCB" w:rsidRPr="00856DCB">
        <w:rPr>
          <w:rFonts w:ascii="Angsana New" w:hAnsi="Angsana New" w:cs="Angsana New"/>
          <w:sz w:val="32"/>
          <w:szCs w:val="32"/>
          <w:cs/>
        </w:rPr>
        <w:t xml:space="preserve"> เกินมาตรฐานที่กำหนด ในช่วงฤดูการเก็บเกี่ยวผลิตผลทางการเกษตร ได้แก่ ข้าว และอ้อย สำหรับในปี 2566 ในช่วง มกราคม – เมษายน 2566 และช่วงปลายปีในช่วงเดือน ตุลาคม – ธันวาคม 2566 มักจะได้รับอิทธิพลจากการเผาข้ามแดน จากประเทศเพื่อนบ้าน ส่งผลกระทบมายังประเทศไทย ทำให้ค่าฝุ่นละอองขนาดเล็กกว่า 2.5 ไมครอน </w:t>
      </w:r>
      <w:r w:rsidR="00856DCB" w:rsidRPr="00856DCB">
        <w:rPr>
          <w:rFonts w:ascii="Angsana New" w:hAnsi="Angsana New" w:cs="Angsana New"/>
          <w:sz w:val="32"/>
          <w:szCs w:val="32"/>
        </w:rPr>
        <w:t>(PM</w:t>
      </w:r>
      <w:r w:rsidR="00856DCB" w:rsidRPr="00856DCB">
        <w:rPr>
          <w:rFonts w:ascii="Angsana New" w:hAnsi="Angsana New" w:cs="Angsana New"/>
          <w:sz w:val="32"/>
          <w:szCs w:val="32"/>
          <w:vertAlign w:val="subscript"/>
        </w:rPr>
        <w:t>2.5</w:t>
      </w:r>
      <w:r w:rsidR="00856DCB" w:rsidRPr="00856DCB">
        <w:rPr>
          <w:rFonts w:ascii="Angsana New" w:hAnsi="Angsana New" w:cs="Angsana New"/>
          <w:sz w:val="32"/>
          <w:szCs w:val="32"/>
        </w:rPr>
        <w:t>)</w:t>
      </w:r>
      <w:r w:rsidR="00856DCB" w:rsidRPr="00856DCB">
        <w:rPr>
          <w:rFonts w:ascii="Angsana New" w:hAnsi="Angsana New" w:cs="Angsana New"/>
          <w:sz w:val="32"/>
          <w:szCs w:val="32"/>
          <w:cs/>
        </w:rPr>
        <w:t xml:space="preserve"> สูงกว่าค่ามาตรฐาน</w:t>
      </w:r>
      <w:r w:rsidR="00856DCB">
        <w:rPr>
          <w:rFonts w:ascii="Angsana New" w:hAnsi="Angsana New" w:cs="Angsana New"/>
          <w:sz w:val="32"/>
          <w:szCs w:val="32"/>
        </w:rPr>
        <w:t xml:space="preserve"> </w:t>
      </w:r>
      <w:r w:rsidR="00A71510">
        <w:rPr>
          <w:rFonts w:ascii="Angsana New" w:hAnsi="Angsana New" w:cs="Angsana New" w:hint="cs"/>
          <w:sz w:val="32"/>
          <w:szCs w:val="32"/>
          <w:cs/>
        </w:rPr>
        <w:t>นอกจากนี้ในพื้นที่ชายแดนพบว่ามีเหตุการณ์ความไม่สงบในประเทศ</w:t>
      </w:r>
      <w:proofErr w:type="spellStart"/>
      <w:r w:rsidR="00A71510">
        <w:rPr>
          <w:rFonts w:ascii="Angsana New" w:hAnsi="Angsana New" w:cs="Angsana New" w:hint="cs"/>
          <w:sz w:val="32"/>
          <w:szCs w:val="32"/>
          <w:cs/>
        </w:rPr>
        <w:t>เมียน</w:t>
      </w:r>
      <w:proofErr w:type="spellEnd"/>
      <w:r w:rsidR="00A71510">
        <w:rPr>
          <w:rFonts w:ascii="Angsana New" w:hAnsi="Angsana New" w:cs="Angsana New" w:hint="cs"/>
          <w:sz w:val="32"/>
          <w:szCs w:val="32"/>
          <w:cs/>
        </w:rPr>
        <w:t>มาทำให้มี</w:t>
      </w:r>
      <w:r w:rsidR="00A71510">
        <w:rPr>
          <w:rFonts w:ascii="Angsana New" w:eastAsia="Sarabun" w:hAnsi="Angsana New" w:cs="Angsana New"/>
          <w:sz w:val="32"/>
          <w:szCs w:val="32"/>
          <w:cs/>
        </w:rPr>
        <w:t>การอพยพขนาดใหญ่ของผู้หนีภัย</w:t>
      </w:r>
      <w:r w:rsidR="00A71510">
        <w:rPr>
          <w:rFonts w:ascii="Angsana New" w:eastAsia="Sarabun" w:hAnsi="Angsana New" w:cs="Angsana New" w:hint="cs"/>
          <w:sz w:val="32"/>
          <w:szCs w:val="32"/>
          <w:cs/>
        </w:rPr>
        <w:t>ความไม่สงบ</w:t>
      </w:r>
    </w:p>
    <w:p w:rsidR="007D69BA" w:rsidRPr="00D03DD9" w:rsidRDefault="00101305" w:rsidP="00B05F00">
      <w:pPr>
        <w:spacing w:after="0" w:line="240" w:lineRule="auto"/>
        <w:ind w:firstLine="720"/>
        <w:jc w:val="thaiDistribute"/>
        <w:rPr>
          <w:rFonts w:ascii="Angsana New" w:eastAsia="Sarabun" w:hAnsi="Angsana New" w:cs="Angsana New"/>
          <w:sz w:val="24"/>
          <w:szCs w:val="24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ดังนั้น จึงมีความจำเป็นที่จะต้องมีการประเมินความเสี่ยงของโรคและภัยสุขภาพ ซึ่งจะเป็นการกระตุ้นให้เกิด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Risk profile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บ่งชี้ความเสี่ยงสำคัญในการกำหนดมาตรการแนวทางรวมไปถึงจัดทำแผนรับมือกับความเสี่ยงที่จะเกิดขึ้น อีกทั้งเป็นการเตรียมความพร้อมในการตอบโต้ภาวะฉุกเฉินด้านการแพทย์และสาธารณสุข โดยลดโอกาสการเกิด ลดผลกระทบและความรุนแรงจากความเสี่ยงที่เกิดขึ้นในอนาคตต่อไป </w:t>
      </w:r>
    </w:p>
    <w:p w:rsidR="007D69BA" w:rsidRPr="00A71510" w:rsidRDefault="007D69BA">
      <w:pPr>
        <w:spacing w:after="0" w:line="240" w:lineRule="auto"/>
        <w:ind w:firstLine="720"/>
        <w:rPr>
          <w:rFonts w:ascii="Angsana New" w:eastAsia="Sarabun" w:hAnsi="Angsana New" w:cs="Angsana New"/>
          <w:sz w:val="16"/>
          <w:szCs w:val="16"/>
        </w:rPr>
      </w:pPr>
    </w:p>
    <w:p w:rsidR="007D69BA" w:rsidRPr="00D03DD9" w:rsidRDefault="00101305">
      <w:pPr>
        <w:spacing w:after="0" w:line="240" w:lineRule="auto"/>
        <w:rPr>
          <w:rFonts w:ascii="Angsana New" w:eastAsia="Sarabun" w:hAnsi="Angsana New" w:cs="Angsana New"/>
          <w:b/>
          <w:sz w:val="40"/>
          <w:szCs w:val="40"/>
        </w:rPr>
      </w:pPr>
      <w:r w:rsidRPr="00D03DD9">
        <w:rPr>
          <w:rFonts w:ascii="Angsana New" w:eastAsia="Sarabun" w:hAnsi="Angsana New" w:cs="Angsana New"/>
          <w:b/>
          <w:bCs/>
          <w:sz w:val="40"/>
          <w:szCs w:val="40"/>
          <w:cs/>
        </w:rPr>
        <w:t>วัตถุประสงค์</w:t>
      </w:r>
    </w:p>
    <w:p w:rsidR="007D69BA" w:rsidRPr="00D03DD9" w:rsidRDefault="00101305">
      <w:pPr>
        <w:spacing w:after="0" w:line="240" w:lineRule="auto"/>
        <w:ind w:firstLine="720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t>เพื่อวิเคราะห์ความเสี่ยงของโรคและภัยสุขภาพของจังหวัด</w:t>
      </w:r>
      <w:r w:rsidR="00D03DD9" w:rsidRPr="00D03DD9">
        <w:rPr>
          <w:rFonts w:ascii="Angsana New" w:eastAsia="Sarabun" w:hAnsi="Angsana New" w:cs="Angsana New"/>
          <w:sz w:val="32"/>
          <w:szCs w:val="32"/>
          <w:cs/>
        </w:rPr>
        <w:t>ราชบุรี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ประจำปีงบประมาณ พ</w:t>
      </w:r>
      <w:r w:rsidRPr="00D03DD9">
        <w:rPr>
          <w:rFonts w:ascii="Angsana New" w:eastAsia="Sarabun" w:hAnsi="Angsana New" w:cs="Angsana New"/>
          <w:sz w:val="32"/>
          <w:szCs w:val="32"/>
        </w:rPr>
        <w:t>.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ศ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. 2567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และนำผลการประเมินความเสี่ยงโรคและภัยสุขภาพมาใช้เป็นข้อมูลที่ช่วยในการกำหนดมาตรการ แนวทางหรือ จัดทำแผนรับความเสี่ยงที่จะเกิดขึ้น เป็นการเตรียมความพร้อมในการตอบโต้ภาวะฉุกเฉินด้านการแพทย์และสาธารณสุขโดยลดโอกาสการเกิด ลดผลกระทบและความรุนแรงจากความเสี่ยงที่เกิดขึ้น ที่จะทำให้ผลการดำเนินงานไม่เป็นไปตามวัตถุประสงค์ เป้าหมาย และภารกิจ</w:t>
      </w:r>
    </w:p>
    <w:p w:rsidR="007D69BA" w:rsidRPr="00A71510" w:rsidRDefault="007D69BA">
      <w:pPr>
        <w:spacing w:after="0" w:line="240" w:lineRule="auto"/>
        <w:rPr>
          <w:rFonts w:ascii="Sarabun" w:eastAsia="Sarabun" w:hAnsi="Sarabun" w:cs="Sarabun"/>
          <w:sz w:val="16"/>
          <w:szCs w:val="16"/>
        </w:rPr>
      </w:pPr>
    </w:p>
    <w:p w:rsidR="00856DCB" w:rsidRDefault="00856DCB">
      <w:pPr>
        <w:spacing w:after="0" w:line="240" w:lineRule="auto"/>
        <w:rPr>
          <w:rFonts w:ascii="Angsana New" w:eastAsia="Sarabun" w:hAnsi="Angsana New" w:cs="Angsana New"/>
          <w:b/>
          <w:bCs/>
          <w:sz w:val="40"/>
          <w:szCs w:val="40"/>
        </w:rPr>
      </w:pPr>
    </w:p>
    <w:p w:rsidR="007D69BA" w:rsidRPr="00D03DD9" w:rsidRDefault="00101305">
      <w:pPr>
        <w:spacing w:after="0" w:line="240" w:lineRule="auto"/>
        <w:rPr>
          <w:rFonts w:ascii="Angsana New" w:eastAsia="Sarabun" w:hAnsi="Angsana New" w:cs="Angsana New"/>
          <w:b/>
          <w:sz w:val="40"/>
          <w:szCs w:val="40"/>
        </w:rPr>
      </w:pPr>
      <w:r w:rsidRPr="00D03DD9">
        <w:rPr>
          <w:rFonts w:ascii="Angsana New" w:eastAsia="Sarabun" w:hAnsi="Angsana New" w:cs="Angsana New"/>
          <w:b/>
          <w:bCs/>
          <w:sz w:val="40"/>
          <w:szCs w:val="40"/>
          <w:cs/>
        </w:rPr>
        <w:lastRenderedPageBreak/>
        <w:t>คำจำกัดความ</w:t>
      </w:r>
    </w:p>
    <w:p w:rsidR="007D69BA" w:rsidRPr="00D03DD9" w:rsidRDefault="00101305">
      <w:pPr>
        <w:spacing w:after="0" w:line="240" w:lineRule="auto"/>
        <w:ind w:firstLine="720"/>
        <w:jc w:val="both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 xml:space="preserve">การประเมินความเสี่ยง 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(Risk Assessment)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หมายถึง กระบวนการกำหนดลักษณะ ขนาด หรือขอบเขต ของความเสี่ยงโดยการวิเคราะห์ภัยที่เกิดขึ้น รวมทั้งประเมินสภาวะการเปิดรับต่อความเสี่ยง ความเปราะบาง ศักยภาพ ในการรับมือของชุมชนที่อาจเป็นอันตราย และคาดการณ์ผลกระทบต่อชีวิตทรัพย์สิน การดำ รงชีวิตและสิ่งแวดล้อม เป็นการวิเคราะห์ความน่าจะเป็นในการเกิดผลกระทบจากภัยในพื้นที่หนึ่ง ๆ มีประโยชน์ในการวางแผนเพื่อจัดการความเสี่ยงอย่างเป็นระบบ</w:t>
      </w:r>
    </w:p>
    <w:p w:rsidR="007D69BA" w:rsidRPr="00D03DD9" w:rsidRDefault="00101305">
      <w:pPr>
        <w:spacing w:after="0" w:line="240" w:lineRule="auto"/>
        <w:ind w:firstLine="720"/>
        <w:jc w:val="both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 xml:space="preserve">การระบุความเสี่ยง 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 xml:space="preserve">(Risk Identification) </w:t>
      </w: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 xml:space="preserve">การระบุความเสี่ยง หรือ การประเมินภัย 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(hazard assessment)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เป็นการระบุชนิด ของภัยที่อาจเกิดขึ้นในพื้นที่ ตลอดจนลักษณะและพฤติกรรมทางธรรมชาติของภัยนั้น ๆ</w:t>
      </w:r>
    </w:p>
    <w:p w:rsidR="007D69BA" w:rsidRPr="00D03DD9" w:rsidRDefault="00101305">
      <w:pPr>
        <w:spacing w:after="0" w:line="240" w:lineRule="auto"/>
        <w:ind w:firstLine="720"/>
        <w:jc w:val="both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 xml:space="preserve">การวิเคราะห์ความเสี่ยง 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(Risk Analysis)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เป็นกระบวนการเพื่อ</w:t>
      </w:r>
      <w:proofErr w:type="spellStart"/>
      <w:r w:rsidRPr="00D03DD9">
        <w:rPr>
          <w:rFonts w:ascii="Angsana New" w:eastAsia="Sarabun" w:hAnsi="Angsana New" w:cs="Angsana New"/>
          <w:sz w:val="32"/>
          <w:szCs w:val="32"/>
          <w:cs/>
        </w:rPr>
        <w:t>ทํา</w:t>
      </w:r>
      <w:proofErr w:type="spellEnd"/>
      <w:r w:rsidRPr="00D03DD9">
        <w:rPr>
          <w:rFonts w:ascii="Angsana New" w:eastAsia="Sarabun" w:hAnsi="Angsana New" w:cs="Angsana New"/>
          <w:sz w:val="32"/>
          <w:szCs w:val="32"/>
          <w:cs/>
        </w:rPr>
        <w:t>ความเข้าใจในระดับของความเสี่ยง หรือ ผลกระทบทางลบที่เกิดจากภัย การวิเคราะห์ความเสี่ยงเป็นขั้นตอนต่อเนื่องมาจากการระบุความเสี่ยง โดยเป็นการ</w:t>
      </w:r>
      <w:proofErr w:type="spellStart"/>
      <w:r w:rsidRPr="00D03DD9">
        <w:rPr>
          <w:rFonts w:ascii="Angsana New" w:eastAsia="Sarabun" w:hAnsi="Angsana New" w:cs="Angsana New"/>
          <w:sz w:val="32"/>
          <w:szCs w:val="32"/>
          <w:cs/>
        </w:rPr>
        <w:t>นํา</w:t>
      </w:r>
      <w:proofErr w:type="spellEnd"/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ผลของการประเมินภัย ความล่อแหลม ความเปราะบาง และศักยภาพ มาประมวลรวมกันเพื่อประมาณระดับความเสียหาย ความสูญเสีย หรือผลกระทบจากสถานการณ์ เช่น ความเสียหายต่อทรัพย์สิน การสูญเสียชีวิต โดยพิจารณาจากการประเมินโอกาสที่จะเกิดความเสี่ยง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(Likelihood)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และผลกระทบ หรือผลกระทบที่ตามมา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(Impact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หรือ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Consequence)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ต่อการบรรลุวัตถุประสงค์หรือเป้าหมายของส่วนงานหรือหน่วยงานภายในส่วนงาน ความสัมพันธ์โดยสูตร ดังนี้</w:t>
      </w:r>
    </w:p>
    <w:p w:rsidR="007D69BA" w:rsidRPr="00D03DD9" w:rsidRDefault="00101305">
      <w:pPr>
        <w:pBdr>
          <w:top w:val="nil"/>
          <w:left w:val="nil"/>
          <w:bottom w:val="nil"/>
          <w:right w:val="nil"/>
          <w:between w:val="nil"/>
        </w:pBdr>
        <w:shd w:val="clear" w:color="auto" w:fill="171717"/>
        <w:spacing w:after="0" w:line="240" w:lineRule="auto"/>
        <w:jc w:val="center"/>
        <w:rPr>
          <w:rFonts w:ascii="Angsana New" w:eastAsia="Sarabun" w:hAnsi="Angsana New" w:cs="Angsana New"/>
          <w:b/>
          <w:color w:val="FFFFFF" w:themeColor="background1"/>
          <w:sz w:val="32"/>
          <w:szCs w:val="32"/>
        </w:rPr>
      </w:pPr>
      <w:r w:rsidRPr="00D03DD9">
        <w:rPr>
          <w:rFonts w:ascii="Angsana New" w:eastAsia="Sarabun" w:hAnsi="Angsana New" w:cs="Angsana New"/>
          <w:b/>
          <w:bCs/>
          <w:color w:val="FFFFFF" w:themeColor="background1"/>
          <w:sz w:val="32"/>
          <w:szCs w:val="32"/>
          <w:cs/>
        </w:rPr>
        <w:t xml:space="preserve">ความเสี่ยง </w:t>
      </w:r>
      <w:r w:rsidRPr="00D03DD9">
        <w:rPr>
          <w:rFonts w:ascii="Angsana New" w:eastAsia="Sarabun" w:hAnsi="Angsana New" w:cs="Angsana New"/>
          <w:b/>
          <w:color w:val="FFFFFF" w:themeColor="background1"/>
          <w:sz w:val="32"/>
          <w:szCs w:val="32"/>
        </w:rPr>
        <w:t>(Risk Analysis) = [</w:t>
      </w:r>
      <w:r w:rsidRPr="00D03DD9">
        <w:rPr>
          <w:rFonts w:ascii="Angsana New" w:eastAsia="Sarabun" w:hAnsi="Angsana New" w:cs="Angsana New"/>
          <w:b/>
          <w:bCs/>
          <w:color w:val="FFFFFF" w:themeColor="background1"/>
          <w:sz w:val="32"/>
          <w:szCs w:val="32"/>
          <w:cs/>
        </w:rPr>
        <w:t xml:space="preserve">ระดับโอกาสที่จะเกิด </w:t>
      </w:r>
      <w:r w:rsidRPr="00D03DD9">
        <w:rPr>
          <w:rFonts w:ascii="Angsana New" w:eastAsia="Sarabun" w:hAnsi="Angsana New" w:cs="Angsana New"/>
          <w:b/>
          <w:color w:val="FFFFFF" w:themeColor="background1"/>
          <w:sz w:val="32"/>
          <w:szCs w:val="32"/>
        </w:rPr>
        <w:t xml:space="preserve">(Likelihood) x </w:t>
      </w:r>
      <w:r w:rsidRPr="00D03DD9">
        <w:rPr>
          <w:rFonts w:ascii="Angsana New" w:eastAsia="Sarabun" w:hAnsi="Angsana New" w:cs="Angsana New"/>
          <w:b/>
          <w:bCs/>
          <w:color w:val="FFFFFF" w:themeColor="background1"/>
          <w:sz w:val="32"/>
          <w:szCs w:val="32"/>
          <w:cs/>
        </w:rPr>
        <w:t xml:space="preserve">ระดับของผลกระทบที่ตามมา </w:t>
      </w:r>
      <w:r w:rsidRPr="00D03DD9">
        <w:rPr>
          <w:rFonts w:ascii="Angsana New" w:eastAsia="Sarabun" w:hAnsi="Angsana New" w:cs="Angsana New"/>
          <w:b/>
          <w:color w:val="FFFFFF" w:themeColor="background1"/>
          <w:sz w:val="32"/>
          <w:szCs w:val="32"/>
        </w:rPr>
        <w:t xml:space="preserve">(Impact </w:t>
      </w:r>
      <w:r w:rsidRPr="00D03DD9">
        <w:rPr>
          <w:rFonts w:ascii="Angsana New" w:eastAsia="Sarabun" w:hAnsi="Angsana New" w:cs="Angsana New"/>
          <w:b/>
          <w:bCs/>
          <w:color w:val="FFFFFF" w:themeColor="background1"/>
          <w:sz w:val="32"/>
          <w:szCs w:val="32"/>
          <w:cs/>
        </w:rPr>
        <w:t xml:space="preserve">หรือ </w:t>
      </w:r>
      <w:r w:rsidRPr="00D03DD9">
        <w:rPr>
          <w:rFonts w:ascii="Angsana New" w:eastAsia="Sarabun" w:hAnsi="Angsana New" w:cs="Angsana New"/>
          <w:b/>
          <w:color w:val="FFFFFF" w:themeColor="background1"/>
          <w:sz w:val="32"/>
          <w:szCs w:val="32"/>
        </w:rPr>
        <w:t>Consequence)]</w:t>
      </w:r>
    </w:p>
    <w:p w:rsidR="007D69BA" w:rsidRPr="00D03DD9" w:rsidRDefault="0010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ngsana New" w:eastAsia="Sarabun" w:hAnsi="Angsana New" w:cs="Angsana New"/>
          <w:color w:val="000000"/>
          <w:sz w:val="32"/>
          <w:szCs w:val="32"/>
        </w:rPr>
      </w:pPr>
      <w:r w:rsidRPr="00D03DD9">
        <w:rPr>
          <w:rFonts w:ascii="Angsana New" w:eastAsia="Sarabun" w:hAnsi="Angsana New" w:cs="Angsana New"/>
          <w:b/>
          <w:bCs/>
          <w:color w:val="000000"/>
          <w:sz w:val="32"/>
          <w:szCs w:val="32"/>
          <w:cs/>
        </w:rPr>
        <w:t xml:space="preserve">การประเมินผลความเสี่ยง </w:t>
      </w:r>
      <w:r w:rsidRPr="00D03DD9">
        <w:rPr>
          <w:rFonts w:ascii="Angsana New" w:eastAsia="Sarabun" w:hAnsi="Angsana New" w:cs="Angsana New"/>
          <w:b/>
          <w:color w:val="000000"/>
          <w:sz w:val="32"/>
          <w:szCs w:val="32"/>
        </w:rPr>
        <w:t xml:space="preserve">(Risk Evaluation) </w:t>
      </w:r>
      <w:r w:rsidRPr="00D03DD9">
        <w:rPr>
          <w:rFonts w:ascii="Angsana New" w:eastAsia="Sarabun" w:hAnsi="Angsana New" w:cs="Angsana New"/>
          <w:color w:val="000000"/>
          <w:sz w:val="32"/>
          <w:szCs w:val="32"/>
          <w:cs/>
        </w:rPr>
        <w:t>คือ ผลที่ได้จากการประเมินความเสี่ยงมักอยู่ในรูปแบบรายงาน และ</w:t>
      </w:r>
      <w:r w:rsidRPr="00D03DD9">
        <w:rPr>
          <w:rFonts w:ascii="Angsana New" w:eastAsia="Sarabun" w:hAnsi="Angsana New" w:cs="Angsana New"/>
          <w:color w:val="000000"/>
          <w:sz w:val="32"/>
          <w:szCs w:val="32"/>
        </w:rPr>
        <w:t>/</w:t>
      </w:r>
      <w:r w:rsidRPr="00D03DD9">
        <w:rPr>
          <w:rFonts w:ascii="Angsana New" w:eastAsia="Sarabun" w:hAnsi="Angsana New" w:cs="Angsana New"/>
          <w:color w:val="000000"/>
          <w:sz w:val="32"/>
          <w:szCs w:val="32"/>
          <w:cs/>
        </w:rPr>
        <w:t>หรือการ</w:t>
      </w:r>
      <w:proofErr w:type="spellStart"/>
      <w:r w:rsidRPr="00D03DD9">
        <w:rPr>
          <w:rFonts w:ascii="Angsana New" w:eastAsia="Sarabun" w:hAnsi="Angsana New" w:cs="Angsana New"/>
          <w:color w:val="000000"/>
          <w:sz w:val="32"/>
          <w:szCs w:val="32"/>
          <w:cs/>
        </w:rPr>
        <w:t>นําเสนอ</w:t>
      </w:r>
      <w:proofErr w:type="spellEnd"/>
      <w:r w:rsidRPr="00D03DD9">
        <w:rPr>
          <w:rFonts w:ascii="Angsana New" w:eastAsia="Sarabun" w:hAnsi="Angsana New" w:cs="Angsana New"/>
          <w:color w:val="000000"/>
          <w:sz w:val="32"/>
          <w:szCs w:val="32"/>
          <w:cs/>
        </w:rPr>
        <w:t xml:space="preserve"> การเปรียบเทียบระดับความเสี่ยงตามพื้นที่ เพื่อพิจารณาระดับของความเสี่ยงที่ยอมรับได้ ทั้งนี้ ในการตัดสินใจว่าจะเลือกใช้มาตรการใดในการจัดการความเสี่ยงตามผลการประเมินความเสี่ยง ได้แก่ การวิเคราะห์ต้นทุนและผลประโยชน์ และทฤษฎีต่ำที่สุดเท่าที่จะเป็นไปได้อย่างสมเหตุสมผล </w:t>
      </w:r>
    </w:p>
    <w:p w:rsidR="007D69BA" w:rsidRPr="00D03DD9" w:rsidRDefault="00101305">
      <w:pPr>
        <w:spacing w:after="0" w:line="240" w:lineRule="auto"/>
        <w:ind w:firstLine="720"/>
        <w:jc w:val="both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 xml:space="preserve">ภาวะฉุกเฉินทางสาธารณสุข 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(Public Health Emergency)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ถือเป็น </w:t>
      </w:r>
      <w:r w:rsidRPr="00D03DD9">
        <w:rPr>
          <w:rFonts w:ascii="Angsana New" w:eastAsia="Sarabun" w:hAnsi="Angsana New" w:cs="Angsana New"/>
          <w:sz w:val="32"/>
          <w:szCs w:val="32"/>
        </w:rPr>
        <w:t>“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สาธารณภัย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”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ที่ก่อให้เกิดอันตรายต่อชีวิต สร้างความเสียหายแก่ทรัพย์สินของประชาชน และเกิดผลกระทบกับสิ่งแวดล้อม </w:t>
      </w:r>
      <w:r w:rsidRPr="00D03DD9">
        <w:rPr>
          <w:rFonts w:ascii="Angsana New" w:eastAsia="Sarabun" w:hAnsi="Angsana New" w:cs="Angsana New"/>
          <w:sz w:val="32"/>
          <w:szCs w:val="32"/>
        </w:rPr>
        <w:t>“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ภาวะฉุกเฉินทางสาธารณสุข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”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จึงหมายถึง เหตุการณ์การเกิดโรคและภัยคุกคามสุขภาพ</w:t>
      </w:r>
    </w:p>
    <w:p w:rsidR="007D69BA" w:rsidRPr="00D03DD9" w:rsidRDefault="00101305">
      <w:pPr>
        <w:spacing w:after="0" w:line="240" w:lineRule="auto"/>
        <w:jc w:val="both"/>
        <w:rPr>
          <w:rFonts w:ascii="Angsana New" w:eastAsia="Sarabun" w:hAnsi="Angsana New" w:cs="Angsana New"/>
          <w:sz w:val="32"/>
          <w:szCs w:val="32"/>
        </w:rPr>
      </w:pP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ซึ่งมีลักษณะเข้าได้กับเกณฑ์อย่างน้อย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2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 xml:space="preserve">ใน </w:t>
      </w:r>
      <w:r w:rsidRPr="00D03DD9">
        <w:rPr>
          <w:rFonts w:ascii="Angsana New" w:eastAsia="Sarabun" w:hAnsi="Angsana New" w:cs="Angsana New"/>
          <w:sz w:val="32"/>
          <w:szCs w:val="32"/>
        </w:rPr>
        <w:t xml:space="preserve">4 </w:t>
      </w:r>
      <w:r w:rsidRPr="00D03DD9">
        <w:rPr>
          <w:rFonts w:ascii="Angsana New" w:eastAsia="Sarabun" w:hAnsi="Angsana New" w:cs="Angsana New"/>
          <w:sz w:val="32"/>
          <w:szCs w:val="32"/>
          <w:cs/>
        </w:rPr>
        <w:t>ประการ</w:t>
      </w:r>
    </w:p>
    <w:p w:rsidR="007D69BA" w:rsidRDefault="00101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06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ทำให้เกิดผลกระทบทางสุขภาพอย่างรุนแรง</w:t>
      </w:r>
    </w:p>
    <w:p w:rsidR="007D69BA" w:rsidRDefault="00101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06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เป็นเหตุการณ์ที่ผิดปกติหรือไม่เคยพบมาก่อน</w:t>
      </w:r>
    </w:p>
    <w:p w:rsidR="007D69BA" w:rsidRDefault="00101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06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มีโอกาสที่จะแพร่ไปสู่พื้นที่อื่น</w:t>
      </w:r>
    </w:p>
    <w:p w:rsidR="007D69BA" w:rsidRDefault="00101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06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ต้องจำกัดการเคลื่อนที่ของผู้คนหรือสินค้า</w:t>
      </w:r>
    </w:p>
    <w:p w:rsidR="007D69BA" w:rsidRDefault="00101305">
      <w:pPr>
        <w:spacing w:after="0" w:line="240" w:lineRule="auto"/>
        <w:rPr>
          <w:rFonts w:ascii="Sarabun" w:eastAsia="Sarabun" w:hAnsi="Sarabun" w:cs="Sarabun"/>
          <w:b/>
          <w:sz w:val="40"/>
          <w:szCs w:val="40"/>
        </w:rPr>
      </w:pPr>
      <w:r>
        <w:rPr>
          <w:rFonts w:ascii="Sarabun" w:eastAsia="Sarabun" w:hAnsi="Sarabun" w:cs="Angsana New"/>
          <w:b/>
          <w:bCs/>
          <w:sz w:val="40"/>
          <w:szCs w:val="40"/>
          <w:cs/>
        </w:rPr>
        <w:lastRenderedPageBreak/>
        <w:t>การประเมินความเสี่ยงโรคและภัยสุขภาพ</w:t>
      </w:r>
    </w:p>
    <w:p w:rsidR="007D69BA" w:rsidRPr="00D03DD9" w:rsidRDefault="00101305">
      <w:pPr>
        <w:pStyle w:val="2"/>
        <w:ind w:firstLine="720"/>
        <w:rPr>
          <w:rFonts w:ascii="Angsana New" w:eastAsia="Sarabun" w:hAnsi="Angsana New" w:cs="Angsana New"/>
          <w:b/>
          <w:color w:val="000000"/>
        </w:rPr>
      </w:pPr>
      <w:bookmarkStart w:id="0" w:name="_heading=h.gjdgxs" w:colFirst="0" w:colLast="0"/>
      <w:bookmarkEnd w:id="0"/>
      <w:r w:rsidRPr="00D03DD9">
        <w:rPr>
          <w:rFonts w:ascii="Angsana New" w:eastAsia="Sarabun" w:hAnsi="Angsana New" w:cs="Angsana New"/>
          <w:b/>
          <w:bCs/>
          <w:color w:val="000000"/>
          <w:cs/>
        </w:rPr>
        <w:t xml:space="preserve">กระบวนการประเมินความเสี่ยง </w:t>
      </w:r>
      <w:r w:rsidRPr="00D03DD9">
        <w:rPr>
          <w:rFonts w:ascii="Angsana New" w:eastAsia="Sarabun" w:hAnsi="Angsana New" w:cs="Angsana New"/>
          <w:color w:val="000000"/>
          <w:sz w:val="32"/>
          <w:szCs w:val="32"/>
          <w:cs/>
        </w:rPr>
        <w:t xml:space="preserve">ประกอบด้วยขั้นตอนหลัก </w:t>
      </w:r>
      <w:r w:rsidRPr="00D03DD9">
        <w:rPr>
          <w:rFonts w:ascii="Angsana New" w:eastAsia="Sarabun" w:hAnsi="Angsana New" w:cs="Angsana New"/>
          <w:color w:val="000000"/>
          <w:sz w:val="32"/>
          <w:szCs w:val="32"/>
        </w:rPr>
        <w:t xml:space="preserve">3 </w:t>
      </w:r>
      <w:r w:rsidRPr="00D03DD9">
        <w:rPr>
          <w:rFonts w:ascii="Angsana New" w:eastAsia="Sarabun" w:hAnsi="Angsana New" w:cs="Angsana New"/>
          <w:color w:val="000000"/>
          <w:sz w:val="32"/>
          <w:szCs w:val="32"/>
          <w:cs/>
        </w:rPr>
        <w:t xml:space="preserve">ขั้นตอน คือ </w:t>
      </w:r>
    </w:p>
    <w:p w:rsidR="007D69BA" w:rsidRDefault="0010130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center"/>
        <w:rPr>
          <w:rFonts w:ascii="Sarabun" w:eastAsia="Sarabun" w:hAnsi="Sarabun" w:cs="Sarabun"/>
          <w:color w:val="FF0000"/>
          <w:sz w:val="32"/>
          <w:szCs w:val="32"/>
        </w:rPr>
      </w:pPr>
      <w:r>
        <w:rPr>
          <w:rFonts w:ascii="Sarabun" w:eastAsia="Sarabun" w:hAnsi="Sarabun" w:cs="Sarabun"/>
          <w:noProof/>
          <w:color w:val="FF0000"/>
          <w:sz w:val="32"/>
          <w:szCs w:val="32"/>
        </w:rPr>
        <w:drawing>
          <wp:inline distT="0" distB="0" distL="0" distR="0">
            <wp:extent cx="4510370" cy="300399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3765" b="3510"/>
                    <a:stretch>
                      <a:fillRect/>
                    </a:stretch>
                  </pic:blipFill>
                  <pic:spPr>
                    <a:xfrm>
                      <a:off x="0" y="0"/>
                      <a:ext cx="4510370" cy="3003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9BA" w:rsidRDefault="00101305">
      <w:pPr>
        <w:spacing w:after="100" w:line="240" w:lineRule="auto"/>
        <w:jc w:val="center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Angsana New"/>
          <w:b/>
          <w:bCs/>
          <w:sz w:val="32"/>
          <w:szCs w:val="32"/>
          <w:cs/>
        </w:rPr>
        <w:t>ขั้นตอน</w:t>
      </w:r>
      <w:proofErr w:type="spellStart"/>
      <w:r>
        <w:rPr>
          <w:rFonts w:ascii="Sarabun" w:eastAsia="Sarabun" w:hAnsi="Sarabun" w:cs="Angsana New"/>
          <w:b/>
          <w:bCs/>
          <w:sz w:val="32"/>
          <w:szCs w:val="32"/>
          <w:cs/>
        </w:rPr>
        <w:t>สําคัญ</w:t>
      </w:r>
      <w:proofErr w:type="spellEnd"/>
      <w:r>
        <w:rPr>
          <w:rFonts w:ascii="Sarabun" w:eastAsia="Sarabun" w:hAnsi="Sarabun" w:cs="Angsana New"/>
          <w:b/>
          <w:bCs/>
          <w:sz w:val="32"/>
          <w:szCs w:val="32"/>
          <w:cs/>
        </w:rPr>
        <w:t>ในการวางแผนเพื่อลดความเสี่ยงจากภัยพิบัติ ที่มา</w:t>
      </w:r>
      <w:r>
        <w:rPr>
          <w:rFonts w:ascii="Sarabun" w:eastAsia="Sarabun" w:hAnsi="Sarabun" w:cs="Sarabun"/>
          <w:b/>
          <w:sz w:val="32"/>
          <w:szCs w:val="32"/>
        </w:rPr>
        <w:t xml:space="preserve">: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จาก 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ADPC, 2014</w:t>
      </w:r>
      <w:r w:rsidRPr="00D03DD9">
        <w:rPr>
          <w:rFonts w:ascii="Angsana New" w:eastAsia="Sarabun" w:hAnsi="Angsana New" w:cs="Angsana New"/>
          <w:b/>
          <w:color w:val="FFFFFF"/>
          <w:sz w:val="32"/>
          <w:szCs w:val="32"/>
        </w:rPr>
        <w:t>a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(</w:t>
      </w: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>พ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.</w:t>
      </w:r>
      <w:r w:rsidRPr="00D03DD9">
        <w:rPr>
          <w:rFonts w:ascii="Angsana New" w:eastAsia="Sarabun" w:hAnsi="Angsana New" w:cs="Angsana New"/>
          <w:b/>
          <w:bCs/>
          <w:sz w:val="32"/>
          <w:szCs w:val="32"/>
          <w:cs/>
        </w:rPr>
        <w:t>ศ</w:t>
      </w:r>
      <w:r w:rsidRPr="00D03DD9">
        <w:rPr>
          <w:rFonts w:ascii="Angsana New" w:eastAsia="Sarabun" w:hAnsi="Angsana New" w:cs="Angsana New"/>
          <w:b/>
          <w:sz w:val="32"/>
          <w:szCs w:val="32"/>
        </w:rPr>
        <w:t>. 2557)</w:t>
      </w:r>
    </w:p>
    <w:p w:rsidR="007D69BA" w:rsidRDefault="0010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Sarabun" w:eastAsia="Sarabun" w:hAnsi="Sarabun" w:cs="Sarabun"/>
          <w:b/>
          <w:color w:val="000000"/>
          <w:sz w:val="32"/>
          <w:szCs w:val="32"/>
        </w:rPr>
      </w:pPr>
      <w:r>
        <w:rPr>
          <w:rFonts w:ascii="Sarabun" w:eastAsia="Sarabun" w:hAnsi="Sarabun" w:cs="Angsana New"/>
          <w:b/>
          <w:bCs/>
          <w:color w:val="000000"/>
          <w:sz w:val="32"/>
          <w:szCs w:val="32"/>
          <w:cs/>
        </w:rPr>
        <w:t>เกณฑ์การประเมินความเสี่ยงโรคและภัยสุขภาพ</w:t>
      </w:r>
    </w:p>
    <w:p w:rsidR="007D69BA" w:rsidRPr="00D03DD9" w:rsidRDefault="0010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ngsana New" w:eastAsia="Sarabun" w:hAnsi="Angsana New" w:cs="Angsana New"/>
          <w:color w:val="121200"/>
          <w:sz w:val="32"/>
          <w:szCs w:val="32"/>
        </w:rPr>
      </w:pPr>
      <w:r w:rsidRPr="00D03DD9">
        <w:rPr>
          <w:rFonts w:ascii="Angsana New" w:eastAsia="Sarabun" w:hAnsi="Angsana New" w:cs="Angsana New"/>
          <w:b/>
          <w:color w:val="000000"/>
          <w:sz w:val="32"/>
          <w:szCs w:val="32"/>
        </w:rPr>
        <w:t xml:space="preserve">1) </w:t>
      </w:r>
      <w:r w:rsidRPr="00D03DD9">
        <w:rPr>
          <w:rFonts w:ascii="Angsana New" w:eastAsia="Sarabun" w:hAnsi="Angsana New" w:cs="Angsana New"/>
          <w:b/>
          <w:bCs/>
          <w:color w:val="000000"/>
          <w:sz w:val="32"/>
          <w:szCs w:val="32"/>
          <w:cs/>
        </w:rPr>
        <w:t xml:space="preserve">การจัดลำดับความสำคัญความเสี่ยง </w:t>
      </w:r>
    </w:p>
    <w:p w:rsidR="007D69BA" w:rsidRDefault="00101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arabun" w:eastAsia="Sarabun" w:hAnsi="Sarabun" w:cs="Sarabun"/>
          <w:color w:val="121200"/>
          <w:sz w:val="32"/>
          <w:szCs w:val="32"/>
        </w:rPr>
      </w:pPr>
      <w:r>
        <w:rPr>
          <w:rFonts w:ascii="Sarabun" w:eastAsia="Sarabun" w:hAnsi="Sarabun" w:cs="Angsana New"/>
          <w:color w:val="121200"/>
          <w:sz w:val="32"/>
          <w:szCs w:val="32"/>
          <w:cs/>
        </w:rPr>
        <w:t>ตารางแสดง การจัดลำดับความสำคัญความเสี่ยง</w:t>
      </w:r>
    </w:p>
    <w:tbl>
      <w:tblPr>
        <w:tblStyle w:val="a5"/>
        <w:tblW w:w="9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5713"/>
      </w:tblGrid>
      <w:tr w:rsidR="007D69BA">
        <w:trPr>
          <w:trHeight w:val="291"/>
          <w:jc w:val="center"/>
        </w:trPr>
        <w:tc>
          <w:tcPr>
            <w:tcW w:w="3303" w:type="dxa"/>
            <w:shd w:val="clear" w:color="auto" w:fill="BFBFBF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713" w:type="dxa"/>
            <w:shd w:val="clear" w:color="auto" w:fill="BFBFBF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proofErr w:type="spellStart"/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ความสําคัญ</w:t>
            </w:r>
            <w:proofErr w:type="spellEnd"/>
          </w:p>
        </w:tc>
      </w:tr>
      <w:tr w:rsidR="007D69BA">
        <w:trPr>
          <w:trHeight w:val="875"/>
          <w:jc w:val="center"/>
        </w:trPr>
        <w:tc>
          <w:tcPr>
            <w:tcW w:w="3303" w:type="dxa"/>
            <w:shd w:val="clear" w:color="auto" w:fill="00B050"/>
            <w:vAlign w:val="center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ความเสี่ยงต่ำ</w:t>
            </w:r>
          </w:p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(Low)</w:t>
            </w:r>
          </w:p>
        </w:tc>
        <w:tc>
          <w:tcPr>
            <w:tcW w:w="5713" w:type="dxa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 xml:space="preserve">ความเสี่ยงในระดับที่ไม่รุนแรง และส่งผลกระทบน้อย 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u w:val="single"/>
                <w:cs/>
              </w:rPr>
              <w:t>สามารถยอมรับความเสี่ยงได้</w:t>
            </w: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โดยการติดตามและเฝ้าระวังความเสี่ยงเป็นระยะๆ ไม่ต้องจัดทำแผนตอบโต้ภาวะฉุกเฉิน</w:t>
            </w:r>
          </w:p>
        </w:tc>
      </w:tr>
      <w:tr w:rsidR="007D69BA">
        <w:trPr>
          <w:trHeight w:val="875"/>
          <w:jc w:val="center"/>
        </w:trPr>
        <w:tc>
          <w:tcPr>
            <w:tcW w:w="3303" w:type="dxa"/>
            <w:shd w:val="clear" w:color="auto" w:fill="FFFF00"/>
            <w:vAlign w:val="center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ความเสี่ยงปานกลาง</w:t>
            </w:r>
          </w:p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(Moderate)</w:t>
            </w:r>
          </w:p>
        </w:tc>
        <w:tc>
          <w:tcPr>
            <w:tcW w:w="5713" w:type="dxa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 xml:space="preserve">ความเสี่ยงรุนแรงไม่มากนัก 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u w:val="single"/>
                <w:cs/>
              </w:rPr>
              <w:t>สามารถยอมรับได้</w:t>
            </w: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ต้องมีการติดตามอย่างใกล้ชิด เพื่อควบคุมความเสี่ยงหรืออาจมีมาตรการป้องกันโดยเฉพาะ แต่ไม่ต้องจัดทำแผนตอบโต้ภาวะฉุกเฉิน</w:t>
            </w:r>
          </w:p>
        </w:tc>
      </w:tr>
      <w:tr w:rsidR="007D69BA">
        <w:trPr>
          <w:trHeight w:val="1058"/>
          <w:jc w:val="center"/>
        </w:trPr>
        <w:tc>
          <w:tcPr>
            <w:tcW w:w="3303" w:type="dxa"/>
            <w:shd w:val="clear" w:color="auto" w:fill="ED7D31"/>
            <w:vAlign w:val="center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  <w:cs/>
              </w:rPr>
              <w:t>ความเสี่ยงสูง</w:t>
            </w:r>
          </w:p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(High)</w:t>
            </w:r>
          </w:p>
        </w:tc>
        <w:tc>
          <w:tcPr>
            <w:tcW w:w="5713" w:type="dxa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 xml:space="preserve">ความเสี่ยงอยู่ในระดับที่รุนแรงและอาจก่อผลกระทบรุนแรงได้ </w:t>
            </w: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br/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u w:val="single"/>
                <w:cs/>
              </w:rPr>
              <w:t>ไม่สามารถยอมรับได้</w:t>
            </w:r>
            <w:r>
              <w:rPr>
                <w:rFonts w:ascii="Sarabun" w:eastAsia="Sarabun" w:hAnsi="Sarabun" w:cs="Sarabu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ต้องมีการติดตามความเสี่ยงอย่างใกล้ชิด เพื่อควบคุมความเสี่ยงหรืออาจมีมาตรการป้องกันโดยเฉพาะเพื่อควบคุมความเสี่ยงให้อยู่ในระดับที่สมารถยอมรับได้ และจัดทำแผนตอบโต้ภาวะฉุกเฉิน</w:t>
            </w:r>
          </w:p>
        </w:tc>
      </w:tr>
      <w:tr w:rsidR="007D69BA">
        <w:trPr>
          <w:trHeight w:val="298"/>
          <w:jc w:val="center"/>
        </w:trPr>
        <w:tc>
          <w:tcPr>
            <w:tcW w:w="3303" w:type="dxa"/>
            <w:shd w:val="clear" w:color="auto" w:fill="FF0000"/>
            <w:vAlign w:val="center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  <w:cs/>
              </w:rPr>
              <w:lastRenderedPageBreak/>
              <w:t>ความเสี่ยงสูงมาก</w:t>
            </w:r>
          </w:p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arabun" w:eastAsia="Sarabun" w:hAnsi="Sarabun" w:cs="Sarabun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(Very High)</w:t>
            </w:r>
          </w:p>
        </w:tc>
        <w:tc>
          <w:tcPr>
            <w:tcW w:w="5713" w:type="dxa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 xml:space="preserve">ความเสี่ยงอยู่ในระดับสูงมาก 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u w:val="single"/>
                <w:cs/>
              </w:rPr>
              <w:t>ไม่สามารถยอมรับได้</w:t>
            </w: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 xml:space="preserve">อาจมีผลกระทบที่ร้ายแรงมาก 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จําเป็นต้อง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หาทางยับยั้ง วางแผน และ</w:t>
            </w:r>
            <w:proofErr w:type="spellStart"/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จัดการความเสี่ยงในทันที หรือด่วนที่สุดเท่าที่จะเป็นไปได้ เพื่อให้ระดับความเสี่ยงสามารถยอมรับได้ โดยมีการประเมินซ้ำ และจัดทำแผนตอบโต้ภาวะฉุกเฉิน</w:t>
            </w:r>
          </w:p>
        </w:tc>
      </w:tr>
    </w:tbl>
    <w:p w:rsidR="007D69BA" w:rsidRPr="00B2378F" w:rsidRDefault="00101305">
      <w:pPr>
        <w:spacing w:before="240" w:after="0" w:line="240" w:lineRule="auto"/>
        <w:ind w:firstLine="720"/>
        <w:jc w:val="both"/>
        <w:rPr>
          <w:rFonts w:ascii="Angsana New" w:eastAsia="Sarabun" w:hAnsi="Angsana New" w:cs="Angsana New"/>
          <w:b/>
          <w:sz w:val="32"/>
          <w:szCs w:val="32"/>
        </w:rPr>
      </w:pPr>
      <w:r w:rsidRPr="00B2378F">
        <w:rPr>
          <w:rFonts w:ascii="Angsana New" w:eastAsia="Sarabun" w:hAnsi="Angsana New" w:cs="Angsana New"/>
          <w:b/>
          <w:sz w:val="32"/>
          <w:szCs w:val="32"/>
        </w:rPr>
        <w:t xml:space="preserve">2) </w:t>
      </w:r>
      <w:r w:rsidRPr="00B2378F">
        <w:rPr>
          <w:rFonts w:ascii="Angsana New" w:eastAsia="Sarabun" w:hAnsi="Angsana New" w:cs="Angsana New"/>
          <w:b/>
          <w:bCs/>
          <w:sz w:val="32"/>
          <w:szCs w:val="32"/>
          <w:cs/>
        </w:rPr>
        <w:t>เกณฑ์ความเสี่ยง</w:t>
      </w:r>
    </w:p>
    <w:p w:rsidR="007D69BA" w:rsidRPr="00B2378F" w:rsidRDefault="00101305">
      <w:pPr>
        <w:spacing w:after="0" w:line="240" w:lineRule="auto"/>
        <w:ind w:firstLine="720"/>
        <w:jc w:val="both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t>เกณฑ์ความเสี่ยงเป็นสิ่งที่ใช้อ้างอิงในการประเมิน</w:t>
      </w:r>
      <w:proofErr w:type="spellStart"/>
      <w:r w:rsidRPr="00B2378F">
        <w:rPr>
          <w:rFonts w:ascii="Angsana New" w:eastAsia="Sarabun" w:hAnsi="Angsana New" w:cs="Angsana New"/>
          <w:sz w:val="32"/>
          <w:szCs w:val="32"/>
          <w:cs/>
        </w:rPr>
        <w:t>ความสําคัญ</w:t>
      </w:r>
      <w:proofErr w:type="spellEnd"/>
      <w:r w:rsidRPr="00B2378F">
        <w:rPr>
          <w:rFonts w:ascii="Angsana New" w:eastAsia="Sarabun" w:hAnsi="Angsana New" w:cs="Angsana New"/>
          <w:sz w:val="32"/>
          <w:szCs w:val="32"/>
          <w:cs/>
        </w:rPr>
        <w:t>ของความเสี่ยง เป็นเกณฑ์ที่</w:t>
      </w:r>
      <w:proofErr w:type="spellStart"/>
      <w:r w:rsidRPr="00B2378F">
        <w:rPr>
          <w:rFonts w:ascii="Angsana New" w:eastAsia="Sarabun" w:hAnsi="Angsana New" w:cs="Angsana New"/>
          <w:sz w:val="32"/>
          <w:szCs w:val="32"/>
          <w:cs/>
        </w:rPr>
        <w:t>กําหนด</w:t>
      </w:r>
      <w:proofErr w:type="spellEnd"/>
      <w:r w:rsidRPr="00B2378F">
        <w:rPr>
          <w:rFonts w:ascii="Angsana New" w:eastAsia="Sarabun" w:hAnsi="Angsana New" w:cs="Angsana New"/>
          <w:sz w:val="32"/>
          <w:szCs w:val="32"/>
          <w:cs/>
        </w:rPr>
        <w:t>ขึ้นว่าจะยอมรับหรือจัดการความเสี่ยงที่มีหรือไม่ พร้อมทั้งเสนอทางเลือกในการเตรียมความพร้อม ป้องกัน หรือลดผลกระทบ โดยเกณฑ์ความเสี่ยงมีได้หลายรูปแบบซึ่งอาจมีความแตกต่างได้ตามบริบทของแต่ละท้องทีตัวอย่างการกำหนดเกณฑ์การประเมิน</w:t>
      </w:r>
    </w:p>
    <w:p w:rsidR="007D69BA" w:rsidRPr="00B2378F" w:rsidRDefault="00101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ngsana New" w:eastAsia="Sarabun" w:hAnsi="Angsana New" w:cs="Angsana New"/>
          <w:color w:val="000000"/>
          <w:sz w:val="32"/>
          <w:szCs w:val="32"/>
        </w:rPr>
      </w:pP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 xml:space="preserve">ระดับโอกาสในการเกิดเหตุการณ์ต่างๆ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</w:rPr>
        <w:t xml:space="preserve">(Likelihood)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>ในเชิงปริมาณ</w:t>
      </w:r>
    </w:p>
    <w:tbl>
      <w:tblPr>
        <w:tblStyle w:val="a6"/>
        <w:tblW w:w="7576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045"/>
        <w:gridCol w:w="4716"/>
      </w:tblGrid>
      <w:tr w:rsidR="007D69BA">
        <w:trPr>
          <w:tblHeader/>
        </w:trPr>
        <w:tc>
          <w:tcPr>
            <w:tcW w:w="815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2045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4716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7D69BA">
        <w:trPr>
          <w:trHeight w:val="107"/>
        </w:trPr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4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716" w:type="dxa"/>
          </w:tcPr>
          <w:p w:rsidR="007D69BA" w:rsidRPr="00B2378F" w:rsidRDefault="00101305">
            <w:pPr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 xml:space="preserve">5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ปีต่อครั้ง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45" w:type="dxa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น้อย</w:t>
            </w:r>
          </w:p>
        </w:tc>
        <w:tc>
          <w:tcPr>
            <w:tcW w:w="4716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2 - 3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ปีต่อครั้ง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45" w:type="dxa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716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1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ปีต่อครั้ง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45" w:type="dxa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สูง</w:t>
            </w:r>
          </w:p>
        </w:tc>
        <w:tc>
          <w:tcPr>
            <w:tcW w:w="4716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1-6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 xml:space="preserve">เดือนต่อครั้ง แต่ไม่เกิน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5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ครั้ง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4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716" w:type="dxa"/>
          </w:tcPr>
          <w:p w:rsidR="007D69BA" w:rsidRPr="00B2378F" w:rsidRDefault="00101305">
            <w:pPr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 xml:space="preserve">1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เดือนต่อครั้ง หรือมากกว่า</w:t>
            </w:r>
          </w:p>
        </w:tc>
      </w:tr>
    </w:tbl>
    <w:p w:rsidR="007D69BA" w:rsidRDefault="007D6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:rsidR="007D69BA" w:rsidRDefault="00101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>ระดับโอกาสในการเกิด</w:t>
      </w: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 xml:space="preserve">เหตุการณ์ต่างๆ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</w:rPr>
        <w:t xml:space="preserve">(Likelihood)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>ใน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เชิงคุณภาพ</w:t>
      </w:r>
    </w:p>
    <w:tbl>
      <w:tblPr>
        <w:tblStyle w:val="a7"/>
        <w:tblW w:w="7576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045"/>
        <w:gridCol w:w="4716"/>
      </w:tblGrid>
      <w:tr w:rsidR="007D69BA">
        <w:tc>
          <w:tcPr>
            <w:tcW w:w="815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2045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4716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7D69BA">
        <w:trPr>
          <w:trHeight w:val="107"/>
        </w:trPr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04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716" w:type="dxa"/>
          </w:tcPr>
          <w:p w:rsidR="007D69BA" w:rsidRPr="00B2378F" w:rsidRDefault="00101305">
            <w:pPr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ไม่มีโอกาสเกิด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45" w:type="dxa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น้อย</w:t>
            </w:r>
          </w:p>
        </w:tc>
        <w:tc>
          <w:tcPr>
            <w:tcW w:w="4716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อาจมีโอกาสเกิดแต่นานๆ ครั้ง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45" w:type="dxa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716" w:type="dxa"/>
          </w:tcPr>
          <w:p w:rsidR="007D69BA" w:rsidRPr="00B2378F" w:rsidRDefault="00101305">
            <w:pPr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มีโอกาสเกิดบางครั้ง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45" w:type="dxa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สูง</w:t>
            </w:r>
          </w:p>
        </w:tc>
        <w:tc>
          <w:tcPr>
            <w:tcW w:w="4716" w:type="dxa"/>
          </w:tcPr>
          <w:p w:rsidR="007D69BA" w:rsidRPr="00B2378F" w:rsidRDefault="00101305">
            <w:pPr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</w:tr>
      <w:tr w:rsidR="007D69BA">
        <w:tc>
          <w:tcPr>
            <w:tcW w:w="81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45" w:type="dxa"/>
          </w:tcPr>
          <w:p w:rsidR="007D69BA" w:rsidRPr="00B2378F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4716" w:type="dxa"/>
          </w:tcPr>
          <w:p w:rsidR="007D69BA" w:rsidRPr="00B2378F" w:rsidRDefault="00101305">
            <w:pPr>
              <w:jc w:val="both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</w:tr>
    </w:tbl>
    <w:p w:rsidR="007D69BA" w:rsidRDefault="007D6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Sarabun" w:eastAsia="Sarabun" w:hAnsi="Sarabun" w:cs="Sarabun"/>
          <w:color w:val="000000"/>
          <w:sz w:val="32"/>
          <w:szCs w:val="32"/>
        </w:rPr>
      </w:pPr>
    </w:p>
    <w:p w:rsidR="007D69BA" w:rsidRPr="00B2378F" w:rsidRDefault="00101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ngsana New" w:eastAsia="Sarabun" w:hAnsi="Angsana New" w:cs="Angsana New"/>
          <w:color w:val="000000"/>
          <w:sz w:val="32"/>
          <w:szCs w:val="32"/>
        </w:rPr>
      </w:pP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lastRenderedPageBreak/>
        <w:t xml:space="preserve">ระดับความรุนแรงของผลกระทบของความเสี่ยง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</w:rPr>
        <w:t xml:space="preserve">(Impact)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>เชิงคุณภาพ</w:t>
      </w:r>
    </w:p>
    <w:tbl>
      <w:tblPr>
        <w:tblStyle w:val="a8"/>
        <w:tblW w:w="7576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"/>
        <w:gridCol w:w="2060"/>
        <w:gridCol w:w="4701"/>
      </w:tblGrid>
      <w:tr w:rsidR="007D69BA">
        <w:tc>
          <w:tcPr>
            <w:tcW w:w="815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2060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4701" w:type="dxa"/>
            <w:shd w:val="clear" w:color="auto" w:fill="D9D9D9"/>
          </w:tcPr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Sarabun" w:eastAsia="Sarabun" w:hAnsi="Sarabun" w:cs="Sarabun"/>
                <w:b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คำอธิบาย</w:t>
            </w:r>
          </w:p>
        </w:tc>
      </w:tr>
      <w:tr w:rsidR="007D69BA">
        <w:trPr>
          <w:trHeight w:val="107"/>
        </w:trPr>
        <w:tc>
          <w:tcPr>
            <w:tcW w:w="815" w:type="dxa"/>
          </w:tcPr>
          <w:p w:rsidR="007D69BA" w:rsidRPr="00A71510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60" w:type="dxa"/>
          </w:tcPr>
          <w:p w:rsidR="007D69BA" w:rsidRPr="00A71510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แทบไม่มี </w:t>
            </w:r>
          </w:p>
        </w:tc>
        <w:tc>
          <w:tcPr>
            <w:tcW w:w="4701" w:type="dxa"/>
          </w:tcPr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มีการสูญเสียทรัพย์สินเล็กน้อย</w:t>
            </w:r>
          </w:p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ไม่มีการบาดเจ็บรุนแรง</w:t>
            </w:r>
          </w:p>
        </w:tc>
      </w:tr>
      <w:tr w:rsidR="007D69BA">
        <w:tc>
          <w:tcPr>
            <w:tcW w:w="815" w:type="dxa"/>
          </w:tcPr>
          <w:p w:rsidR="007D69BA" w:rsidRPr="00A71510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60" w:type="dxa"/>
          </w:tcPr>
          <w:p w:rsidR="007D69BA" w:rsidRPr="00A71510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b/>
                <w:bCs/>
                <w:sz w:val="32"/>
                <w:szCs w:val="32"/>
                <w:cs/>
              </w:rPr>
              <w:t xml:space="preserve">เล็กน้อย </w:t>
            </w:r>
          </w:p>
        </w:tc>
        <w:tc>
          <w:tcPr>
            <w:tcW w:w="4701" w:type="dxa"/>
          </w:tcPr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การสูญเสียทรัพย์สินพอสมควร</w:t>
            </w:r>
          </w:p>
          <w:p w:rsidR="007D69BA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color w:val="000000"/>
                <w:sz w:val="32"/>
                <w:szCs w:val="32"/>
                <w:cs/>
              </w:rPr>
              <w:t>มีการบาดเจ็บเล็กน้อย</w:t>
            </w:r>
          </w:p>
        </w:tc>
      </w:tr>
      <w:tr w:rsidR="007D69BA">
        <w:tc>
          <w:tcPr>
            <w:tcW w:w="815" w:type="dxa"/>
          </w:tcPr>
          <w:p w:rsidR="007D69BA" w:rsidRPr="00A71510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60" w:type="dxa"/>
          </w:tcPr>
          <w:p w:rsidR="007D69BA" w:rsidRPr="00A71510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701" w:type="dxa"/>
          </w:tcPr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มีการสูญเสียทรัพย์สินมาก</w:t>
            </w:r>
          </w:p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มีการบาดเจ็บสาหัส</w:t>
            </w:r>
          </w:p>
        </w:tc>
      </w:tr>
      <w:tr w:rsidR="007D69BA">
        <w:tc>
          <w:tcPr>
            <w:tcW w:w="815" w:type="dxa"/>
          </w:tcPr>
          <w:p w:rsidR="007D69BA" w:rsidRPr="00A71510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60" w:type="dxa"/>
          </w:tcPr>
          <w:p w:rsidR="007D69BA" w:rsidRPr="00A71510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b/>
                <w:bCs/>
                <w:sz w:val="32"/>
                <w:szCs w:val="32"/>
                <w:cs/>
              </w:rPr>
              <w:t>ร้ายแรง</w:t>
            </w:r>
          </w:p>
        </w:tc>
        <w:tc>
          <w:tcPr>
            <w:tcW w:w="4701" w:type="dxa"/>
          </w:tcPr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มีการสูญเสียทรัพย์สินอย่างมหันต์ </w:t>
            </w:r>
          </w:p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การบาดเจ็บสาหัส </w:t>
            </w:r>
          </w:p>
        </w:tc>
      </w:tr>
      <w:tr w:rsidR="007D69BA">
        <w:tc>
          <w:tcPr>
            <w:tcW w:w="815" w:type="dxa"/>
          </w:tcPr>
          <w:p w:rsidR="007D69BA" w:rsidRPr="00A71510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60" w:type="dxa"/>
          </w:tcPr>
          <w:p w:rsidR="007D69BA" w:rsidRPr="00A71510" w:rsidRDefault="0010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A71510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วิกฤต</w:t>
            </w:r>
          </w:p>
        </w:tc>
        <w:tc>
          <w:tcPr>
            <w:tcW w:w="4701" w:type="dxa"/>
          </w:tcPr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 xml:space="preserve">มีการสูญเสียทรัพย์สินอย่างมหันต์ </w:t>
            </w:r>
          </w:p>
          <w:p w:rsidR="007D69BA" w:rsidRDefault="00101305">
            <w:pPr>
              <w:jc w:val="both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sz w:val="32"/>
                <w:szCs w:val="32"/>
                <w:cs/>
              </w:rPr>
              <w:t>มีการบาดเจ็บถึงชีวิต</w:t>
            </w:r>
          </w:p>
        </w:tc>
      </w:tr>
    </w:tbl>
    <w:p w:rsidR="007D69BA" w:rsidRDefault="007D69BA">
      <w:pPr>
        <w:spacing w:after="0" w:line="240" w:lineRule="auto"/>
        <w:jc w:val="both"/>
        <w:rPr>
          <w:rFonts w:ascii="Sarabun" w:eastAsia="Sarabun" w:hAnsi="Sarabun" w:cs="Sarabun"/>
          <w:sz w:val="32"/>
          <w:szCs w:val="32"/>
        </w:rPr>
      </w:pPr>
    </w:p>
    <w:p w:rsidR="007D69BA" w:rsidRPr="00B2378F" w:rsidRDefault="00101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ngsana New" w:eastAsia="Sarabun" w:hAnsi="Angsana New" w:cs="Angsana New"/>
          <w:color w:val="000000"/>
          <w:sz w:val="32"/>
          <w:szCs w:val="32"/>
        </w:rPr>
      </w:pP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 xml:space="preserve">ระดับความเสี่ยง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</w:rPr>
        <w:t xml:space="preserve">(Risk Level)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 xml:space="preserve">หมายถึง สถานะของความเสี่ยงที่ได้จากการประเมินโอกาสและผลกระทบของแต่ละปัจจัยเสี่ยง กำหนดเกณฑ์ไว้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</w:rPr>
        <w:t xml:space="preserve">4 </w:t>
      </w:r>
      <w:r w:rsidRPr="00B2378F">
        <w:rPr>
          <w:rFonts w:ascii="Angsana New" w:eastAsia="Sarabun" w:hAnsi="Angsana New" w:cs="Angsana New"/>
          <w:color w:val="000000"/>
          <w:sz w:val="32"/>
          <w:szCs w:val="32"/>
          <w:cs/>
        </w:rPr>
        <w:t>ระดับ คือ สูงมาก สูง ปานกลาง และน้อย ดังตารางแสดงระดับความเสี่ยงต่อไปนี้</w:t>
      </w:r>
    </w:p>
    <w:p w:rsidR="007D69BA" w:rsidRDefault="00101305">
      <w:pPr>
        <w:spacing w:after="0" w:line="240" w:lineRule="auto"/>
        <w:jc w:val="both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ตารางแสดง ระดับคะแนนความเสี่ยง</w:t>
      </w:r>
    </w:p>
    <w:tbl>
      <w:tblPr>
        <w:tblStyle w:val="a9"/>
        <w:tblW w:w="972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830"/>
        <w:gridCol w:w="1418"/>
        <w:gridCol w:w="1276"/>
        <w:gridCol w:w="1701"/>
        <w:gridCol w:w="1067"/>
        <w:gridCol w:w="1429"/>
      </w:tblGrid>
      <w:tr w:rsidR="007D69BA">
        <w:trPr>
          <w:trHeight w:val="48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โอกาสหรือความถี่</w:t>
            </w:r>
          </w:p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ในการเกิดภัย</w:t>
            </w:r>
          </w:p>
        </w:tc>
        <w:tc>
          <w:tcPr>
            <w:tcW w:w="6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</w:tr>
      <w:tr w:rsidR="007D69BA">
        <w:trPr>
          <w:trHeight w:val="48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น้อยมาก </w:t>
            </w: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น้อย </w:t>
            </w: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ปานกลาง </w:t>
            </w: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(3)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มาก </w:t>
            </w: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(4)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มากที่สุด </w:t>
            </w: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>(5)</w:t>
            </w:r>
          </w:p>
        </w:tc>
      </w:tr>
      <w:tr w:rsidR="007D69BA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 xml:space="preserve">5 </w:t>
            </w: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ค่อนข้างแน่นอน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25</w:t>
            </w:r>
          </w:p>
        </w:tc>
      </w:tr>
      <w:tr w:rsidR="007D69BA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 xml:space="preserve">4 </w:t>
            </w: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เป็นไปได้สูง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20</w:t>
            </w:r>
          </w:p>
        </w:tc>
      </w:tr>
      <w:tr w:rsidR="007D69BA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 xml:space="preserve">3 </w:t>
            </w: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เป็นไปได้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15</w:t>
            </w:r>
          </w:p>
        </w:tc>
      </w:tr>
      <w:tr w:rsidR="007D69BA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 xml:space="preserve">2 </w:t>
            </w: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ไม่แน่นอน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10</w:t>
            </w:r>
          </w:p>
        </w:tc>
      </w:tr>
      <w:tr w:rsidR="007D69BA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spacing w:after="0" w:line="240" w:lineRule="auto"/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b/>
                <w:color w:val="000000"/>
                <w:sz w:val="32"/>
                <w:szCs w:val="32"/>
              </w:rPr>
              <w:t xml:space="preserve">1 </w:t>
            </w:r>
            <w:r w:rsidRPr="00B2378F">
              <w:rPr>
                <w:rFonts w:ascii="Angsana New" w:eastAsia="Sarabun" w:hAnsi="Angsana New" w:cs="Angsana New"/>
                <w:b/>
                <w:bCs/>
                <w:color w:val="000000"/>
                <w:sz w:val="32"/>
                <w:szCs w:val="32"/>
                <w:cs/>
              </w:rPr>
              <w:t>เป็นไปได้ต่ำ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101305">
            <w:pPr>
              <w:spacing w:after="0" w:line="240" w:lineRule="auto"/>
              <w:jc w:val="center"/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5</w:t>
            </w:r>
          </w:p>
        </w:tc>
      </w:tr>
    </w:tbl>
    <w:p w:rsidR="007D69BA" w:rsidRDefault="007D69BA">
      <w:pPr>
        <w:rPr>
          <w:rFonts w:ascii="Sarabun" w:eastAsia="Sarabun" w:hAnsi="Sarabun" w:cstheme="minorBidi"/>
        </w:rPr>
      </w:pPr>
    </w:p>
    <w:p w:rsidR="00A71510" w:rsidRDefault="00A71510">
      <w:pPr>
        <w:rPr>
          <w:rFonts w:ascii="Sarabun" w:eastAsia="Sarabun" w:hAnsi="Sarabun" w:cstheme="minorBidi"/>
        </w:rPr>
      </w:pPr>
    </w:p>
    <w:p w:rsidR="00A71510" w:rsidRDefault="00A71510">
      <w:pPr>
        <w:rPr>
          <w:rFonts w:ascii="Sarabun" w:eastAsia="Sarabun" w:hAnsi="Sarabun" w:cstheme="minorBidi"/>
        </w:rPr>
      </w:pPr>
    </w:p>
    <w:p w:rsidR="00A71510" w:rsidRPr="00A71510" w:rsidRDefault="00A71510">
      <w:pPr>
        <w:rPr>
          <w:rFonts w:ascii="Sarabun" w:eastAsia="Sarabun" w:hAnsi="Sarabun" w:cstheme="minorBidi"/>
        </w:rPr>
      </w:pPr>
    </w:p>
    <w:tbl>
      <w:tblPr>
        <w:tblStyle w:val="aa"/>
        <w:tblW w:w="96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20"/>
      </w:tblGrid>
      <w:tr w:rsidR="007D69BA">
        <w:trPr>
          <w:tblHeader/>
        </w:trPr>
        <w:tc>
          <w:tcPr>
            <w:tcW w:w="3114" w:type="dxa"/>
            <w:vAlign w:val="center"/>
          </w:tcPr>
          <w:p w:rsidR="007D69BA" w:rsidRDefault="00101305">
            <w:pPr>
              <w:jc w:val="center"/>
              <w:rPr>
                <w:rFonts w:ascii="Sarabun" w:eastAsia="Sarabun" w:hAnsi="Sarabun" w:cs="Sarabun"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ระดับความเสี่ยง</w:t>
            </w:r>
          </w:p>
        </w:tc>
        <w:tc>
          <w:tcPr>
            <w:tcW w:w="6520" w:type="dxa"/>
            <w:vAlign w:val="center"/>
          </w:tcPr>
          <w:p w:rsidR="007D69BA" w:rsidRDefault="00101305">
            <w:pPr>
              <w:jc w:val="center"/>
              <w:rPr>
                <w:rFonts w:ascii="Sarabun" w:eastAsia="Sarabun" w:hAnsi="Sarabun" w:cs="Sarabun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proofErr w:type="spellStart"/>
            <w:r>
              <w:rPr>
                <w:rFonts w:ascii="Sarabun" w:eastAsia="Sarabun" w:hAnsi="Sarabun" w:cs="Angsana New"/>
                <w:b/>
                <w:bCs/>
                <w:color w:val="000000"/>
                <w:sz w:val="32"/>
                <w:szCs w:val="32"/>
                <w:cs/>
              </w:rPr>
              <w:t>ความสําคัญ</w:t>
            </w:r>
            <w:proofErr w:type="spellEnd"/>
          </w:p>
        </w:tc>
      </w:tr>
      <w:tr w:rsidR="007D69BA">
        <w:tc>
          <w:tcPr>
            <w:tcW w:w="3114" w:type="dxa"/>
            <w:shd w:val="clear" w:color="auto" w:fill="00B050"/>
          </w:tcPr>
          <w:p w:rsidR="007D69BA" w:rsidRPr="00B2378F" w:rsidRDefault="00101305">
            <w:pPr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 xml:space="preserve">ความเสี่ยงต่ำ </w:t>
            </w:r>
          </w:p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(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 xml:space="preserve">น้อยกว่า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คะแนน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6520" w:type="dxa"/>
          </w:tcPr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ความเสี่ยงในระดับที่ไม่รุนแรง และส่งผลกระทบน้อย ความเสี่ยงเหล่านี้อาจยอมรับได้ โดยควรระบุกลุ่มประชากรที่อาจจะได้รับผลกระทบ</w:t>
            </w:r>
          </w:p>
        </w:tc>
      </w:tr>
      <w:tr w:rsidR="007D69BA">
        <w:tc>
          <w:tcPr>
            <w:tcW w:w="3114" w:type="dxa"/>
            <w:shd w:val="clear" w:color="auto" w:fill="FFFF00"/>
          </w:tcPr>
          <w:p w:rsidR="007D69BA" w:rsidRPr="00B2378F" w:rsidRDefault="00101305">
            <w:pPr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 xml:space="preserve">ความเสี่ยงปานกลาง </w:t>
            </w:r>
          </w:p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 xml:space="preserve">(4 - 9 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คะแนน</w:t>
            </w: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</w:rPr>
              <w:t>)</w:t>
            </w:r>
          </w:p>
        </w:tc>
        <w:tc>
          <w:tcPr>
            <w:tcW w:w="6520" w:type="dxa"/>
          </w:tcPr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วามเสี่ยงรุนแรงไม่มากนักแต่ยังอาจก่อผลกระทบพอประมาณการยับยั้งความเสี่ยงประเภทนี้อาจไม่เร่งด่วนมากนัก และอาจ</w:t>
            </w:r>
            <w:proofErr w:type="spellStart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จําเป็น</w:t>
            </w:r>
            <w:proofErr w:type="spellEnd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หรือไม่เป็นที่จะต้องจัดการ ขึ้นอยู่กับทรัพยากรที่มี</w:t>
            </w:r>
          </w:p>
        </w:tc>
      </w:tr>
      <w:tr w:rsidR="007D69BA">
        <w:tc>
          <w:tcPr>
            <w:tcW w:w="3114" w:type="dxa"/>
            <w:shd w:val="clear" w:color="auto" w:fill="ED7D31"/>
          </w:tcPr>
          <w:p w:rsidR="007D69BA" w:rsidRPr="00B2378F" w:rsidRDefault="00101305">
            <w:pPr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  <w:cs/>
              </w:rPr>
              <w:t xml:space="preserve">ความเสี่ยงสูง </w:t>
            </w:r>
          </w:p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 xml:space="preserve">(10 - 16 </w:t>
            </w: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  <w:cs/>
              </w:rPr>
              <w:t>คะแนน</w:t>
            </w: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)</w:t>
            </w:r>
          </w:p>
        </w:tc>
        <w:tc>
          <w:tcPr>
            <w:tcW w:w="6520" w:type="dxa"/>
          </w:tcPr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ความเสี่ยงอยู่ในระดับที่รุนแรงและอาจก่อผลกระทบรุนแรงได้แม้ยังไม่</w:t>
            </w:r>
            <w:proofErr w:type="spellStart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จําเป็นต้องดําเนินการ</w:t>
            </w:r>
            <w:proofErr w:type="spellEnd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ยับยั้งในทันทีแต่ต้องมีการ</w:t>
            </w:r>
            <w:proofErr w:type="spellStart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เตรียมการและ</w:t>
            </w:r>
            <w:proofErr w:type="spellStart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ในอนาคตอันใกล้</w:t>
            </w:r>
          </w:p>
        </w:tc>
      </w:tr>
      <w:tr w:rsidR="007D69BA">
        <w:tc>
          <w:tcPr>
            <w:tcW w:w="3114" w:type="dxa"/>
            <w:shd w:val="clear" w:color="auto" w:fill="FF0000"/>
          </w:tcPr>
          <w:p w:rsidR="007D69BA" w:rsidRPr="00B2378F" w:rsidRDefault="00101305">
            <w:pPr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  <w:cs/>
              </w:rPr>
              <w:t xml:space="preserve">ความเสี่ยงสูงมาก </w:t>
            </w:r>
          </w:p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(</w:t>
            </w: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  <w:cs/>
              </w:rPr>
              <w:t xml:space="preserve">มากกว่า </w:t>
            </w: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 xml:space="preserve">16 </w:t>
            </w: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  <w:cs/>
              </w:rPr>
              <w:t>คะแนน</w:t>
            </w:r>
            <w:r w:rsidRPr="00B2378F">
              <w:rPr>
                <w:rFonts w:ascii="Angsana New" w:eastAsia="Sarabun" w:hAnsi="Angsana New" w:cs="Angsana New"/>
                <w:color w:val="FFFFFF"/>
                <w:sz w:val="32"/>
                <w:szCs w:val="32"/>
              </w:rPr>
              <w:t>)</w:t>
            </w:r>
          </w:p>
        </w:tc>
        <w:tc>
          <w:tcPr>
            <w:tcW w:w="6520" w:type="dxa"/>
          </w:tcPr>
          <w:p w:rsidR="007D69BA" w:rsidRPr="00B2378F" w:rsidRDefault="00101305">
            <w:pPr>
              <w:rPr>
                <w:rFonts w:ascii="Angsana New" w:eastAsia="Sarabun" w:hAnsi="Angsana New" w:cs="Angsana New"/>
              </w:rPr>
            </w:pPr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 xml:space="preserve">ความเสี่ยงอยู่ในระดับสูงมาก อาจมีผลกระทบที่ร้ายแรงมาก </w:t>
            </w:r>
            <w:proofErr w:type="spellStart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จําเป็นต้อง</w:t>
            </w:r>
            <w:proofErr w:type="spellEnd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หาทางยับยั้ง วางแผน และ</w:t>
            </w:r>
            <w:proofErr w:type="spellStart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B2378F">
              <w:rPr>
                <w:rFonts w:ascii="Angsana New" w:eastAsia="Sarabun" w:hAnsi="Angsana New" w:cs="Angsana New"/>
                <w:color w:val="000000"/>
                <w:sz w:val="32"/>
                <w:szCs w:val="32"/>
                <w:cs/>
              </w:rPr>
              <w:t>ในทันที หรือด่วนที่สุดเท่าที่จะเป็นไปได้</w:t>
            </w:r>
          </w:p>
        </w:tc>
      </w:tr>
    </w:tbl>
    <w:p w:rsidR="007D69BA" w:rsidRPr="00B2378F" w:rsidRDefault="00101305">
      <w:pPr>
        <w:spacing w:before="240" w:after="0"/>
        <w:ind w:firstLine="720"/>
        <w:jc w:val="center"/>
        <w:rPr>
          <w:rFonts w:ascii="Angsana New" w:eastAsia="Sarabun" w:hAnsi="Angsana New" w:cs="Angsana New"/>
          <w:b/>
          <w:sz w:val="32"/>
          <w:szCs w:val="32"/>
        </w:rPr>
      </w:pPr>
      <w:r w:rsidRPr="00B2378F">
        <w:rPr>
          <w:rFonts w:ascii="Angsana New" w:eastAsia="Sarabun" w:hAnsi="Angsana New" w:cs="Angsana New"/>
          <w:b/>
          <w:bCs/>
          <w:sz w:val="32"/>
          <w:szCs w:val="32"/>
          <w:cs/>
        </w:rPr>
        <w:t xml:space="preserve">ที่มา </w:t>
      </w:r>
      <w:r w:rsidRPr="00B2378F">
        <w:rPr>
          <w:rFonts w:ascii="Angsana New" w:eastAsia="Sarabun" w:hAnsi="Angsana New" w:cs="Angsana New"/>
          <w:b/>
          <w:sz w:val="32"/>
          <w:szCs w:val="32"/>
        </w:rPr>
        <w:t>ADPC,2011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b/>
          <w:sz w:val="40"/>
          <w:szCs w:val="40"/>
        </w:rPr>
      </w:pPr>
      <w:r w:rsidRPr="00B2378F">
        <w:rPr>
          <w:rFonts w:ascii="Angsana New" w:eastAsia="Sarabun" w:hAnsi="Angsana New" w:cs="Angsana New"/>
          <w:b/>
          <w:bCs/>
          <w:sz w:val="40"/>
          <w:szCs w:val="40"/>
          <w:cs/>
        </w:rPr>
        <w:t>สรุปผลการประเมินความเสี่ยงโรคและภัยสุขภาพ</w:t>
      </w:r>
    </w:p>
    <w:p w:rsidR="007D69BA" w:rsidRPr="00B2378F" w:rsidRDefault="00101305" w:rsidP="00B2378F">
      <w:pPr>
        <w:spacing w:after="0" w:line="240" w:lineRule="auto"/>
        <w:ind w:firstLine="720"/>
        <w:jc w:val="thaiDistribute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t>จากผลการประเมินความเสี่ยงโรคและภัยสุขภาพของสำนักงานสาธารณสุขจังหวัด</w:t>
      </w:r>
      <w:r w:rsidR="00B2378F">
        <w:rPr>
          <w:rFonts w:ascii="Angsana New" w:eastAsia="Sarabun" w:hAnsi="Angsana New" w:cs="Angsana New" w:hint="cs"/>
          <w:sz w:val="32"/>
          <w:szCs w:val="32"/>
          <w:cs/>
        </w:rPr>
        <w:t>ราชบุรี</w:t>
      </w:r>
      <w:r w:rsidRPr="00B2378F">
        <w:rPr>
          <w:rFonts w:ascii="Angsana New" w:eastAsia="Sarabun" w:hAnsi="Angsana New" w:cs="Angsana New"/>
          <w:sz w:val="32"/>
          <w:szCs w:val="32"/>
        </w:rPr>
        <w:t xml:space="preserve">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โดยรวบรวมและวิเคราะห์ข้อมูลสถานการณ์โรคและภัยสุขภาพ จากเหตุการณ์ที่เกิดขึ้นทั้งอดีตและปัจจุบัน สถานการณ์โรคจากการเฝ้าระวังในพื้นที่ และจากการเฝ้าระวังติดตามข่าวสารต่างๆ รวมไปถึงเครือข่าย ผลการประเมิน พบว่า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t xml:space="preserve">โรคที่มีความเสี่ยง คือ </w:t>
      </w:r>
      <w:r w:rsidRPr="00B2378F">
        <w:rPr>
          <w:rFonts w:ascii="Angsana New" w:eastAsia="Sarabun" w:hAnsi="Angsana New" w:cs="Angsana New"/>
          <w:sz w:val="32"/>
          <w:szCs w:val="32"/>
        </w:rPr>
        <w:br/>
        <w:t>1. Covid-19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2.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ไข้เลือดออก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3.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โรคไข้หวัดใหญ่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4.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วัณโรค</w:t>
      </w:r>
    </w:p>
    <w:p w:rsidR="007D69BA" w:rsidRPr="00B2378F" w:rsidRDefault="00B2378F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>
        <w:rPr>
          <w:rFonts w:ascii="Angsana New" w:eastAsia="Sarabun" w:hAnsi="Angsana New" w:cs="Angsana New"/>
          <w:sz w:val="32"/>
          <w:szCs w:val="32"/>
        </w:rPr>
        <w:t>5.</w:t>
      </w:r>
      <w:r>
        <w:rPr>
          <w:rFonts w:ascii="Angsana New" w:eastAsia="Sarabun" w:hAnsi="Angsana New" w:cs="Angsana New" w:hint="cs"/>
          <w:sz w:val="32"/>
          <w:szCs w:val="32"/>
          <w:cs/>
        </w:rPr>
        <w:t>โรคมาลาเรีย</w:t>
      </w:r>
      <w:r>
        <w:rPr>
          <w:rFonts w:ascii="Angsana New" w:eastAsia="Sarabun" w:hAnsi="Angsana New" w:cs="Angsana New"/>
          <w:sz w:val="32"/>
          <w:szCs w:val="32"/>
        </w:rPr>
        <w:br/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t>ภัยสุขภาพและสาธารณภัยที่มีความเสี่ยง คือ</w:t>
      </w:r>
      <w:r w:rsidRPr="00B2378F">
        <w:rPr>
          <w:rFonts w:ascii="Angsana New" w:eastAsia="Sarabun" w:hAnsi="Angsana New" w:cs="Angsana New"/>
          <w:sz w:val="32"/>
          <w:szCs w:val="32"/>
        </w:rPr>
        <w:br/>
        <w:t xml:space="preserve">1.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อุทกภัย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>2. PM</w:t>
      </w:r>
      <w:r w:rsidR="00EA25A9">
        <w:rPr>
          <w:rFonts w:ascii="Angsana New" w:eastAsia="Sarabun" w:hAnsi="Angsana New" w:cs="Angsana New" w:hint="cs"/>
          <w:sz w:val="32"/>
          <w:szCs w:val="32"/>
          <w:cs/>
        </w:rPr>
        <w:t xml:space="preserve"> </w:t>
      </w:r>
      <w:r w:rsidRPr="00B2378F">
        <w:rPr>
          <w:rFonts w:ascii="Angsana New" w:eastAsia="Sarabun" w:hAnsi="Angsana New" w:cs="Angsana New"/>
          <w:sz w:val="32"/>
          <w:szCs w:val="32"/>
        </w:rPr>
        <w:t>2.5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3. </w:t>
      </w:r>
      <w:r w:rsidR="00EA25A9">
        <w:rPr>
          <w:rFonts w:ascii="Angsana New" w:eastAsia="Sarabun" w:hAnsi="Angsana New" w:cs="Angsana New"/>
          <w:sz w:val="32"/>
          <w:szCs w:val="32"/>
          <w:cs/>
        </w:rPr>
        <w:t>การอพยพขนาดใหญ่ของผู้หนีภัย</w:t>
      </w:r>
      <w:r w:rsidR="00EA25A9">
        <w:rPr>
          <w:rFonts w:ascii="Angsana New" w:eastAsia="Sarabun" w:hAnsi="Angsana New" w:cs="Angsana New" w:hint="cs"/>
          <w:sz w:val="32"/>
          <w:szCs w:val="32"/>
          <w:cs/>
        </w:rPr>
        <w:t>ความไม่สงบ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4. </w:t>
      </w:r>
      <w:r w:rsidR="00EA25A9">
        <w:rPr>
          <w:rFonts w:ascii="Angsana New" w:eastAsia="Sarabun" w:hAnsi="Angsana New" w:cs="Angsana New" w:hint="cs"/>
          <w:sz w:val="32"/>
          <w:szCs w:val="32"/>
          <w:cs/>
        </w:rPr>
        <w:t>อั</w:t>
      </w:r>
      <w:r w:rsidR="00EA25A9">
        <w:rPr>
          <w:rFonts w:ascii="Angsana New" w:eastAsia="Sarabun" w:hAnsi="Angsana New" w:cs="Angsana New"/>
          <w:sz w:val="32"/>
          <w:szCs w:val="32"/>
          <w:cs/>
        </w:rPr>
        <w:t>คคีภัย</w:t>
      </w:r>
    </w:p>
    <w:p w:rsidR="007D69BA" w:rsidRPr="00B2378F" w:rsidRDefault="00A94087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>
        <w:rPr>
          <w:rFonts w:ascii="Angsana New" w:eastAsia="Sarabun" w:hAnsi="Angsana New" w:cs="Angsana New"/>
          <w:sz w:val="32"/>
          <w:szCs w:val="32"/>
        </w:rPr>
        <w:t>5</w:t>
      </w:r>
      <w:r w:rsidR="00101305" w:rsidRPr="00B2378F">
        <w:rPr>
          <w:rFonts w:ascii="Angsana New" w:eastAsia="Sarabun" w:hAnsi="Angsana New" w:cs="Angsana New"/>
          <w:sz w:val="32"/>
          <w:szCs w:val="32"/>
        </w:rPr>
        <w:t xml:space="preserve">. </w:t>
      </w:r>
      <w:r w:rsidR="00101305" w:rsidRPr="00B2378F">
        <w:rPr>
          <w:rFonts w:ascii="Angsana New" w:eastAsia="Sarabun" w:hAnsi="Angsana New" w:cs="Angsana New"/>
          <w:sz w:val="32"/>
          <w:szCs w:val="32"/>
          <w:cs/>
        </w:rPr>
        <w:t>อุบัติเหตุจราจร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lastRenderedPageBreak/>
        <w:t xml:space="preserve">สามารถสรุปเป็นแผนภาพแสดงระดับความรุนแรงของความเสี่ยง </w:t>
      </w:r>
      <w:r w:rsidRPr="00B2378F">
        <w:rPr>
          <w:rFonts w:ascii="Angsana New" w:eastAsia="Sarabun" w:hAnsi="Angsana New" w:cs="Angsana New"/>
          <w:sz w:val="32"/>
          <w:szCs w:val="32"/>
        </w:rPr>
        <w:t xml:space="preserve">(Risk Matrix)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ได้ดังนี้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t xml:space="preserve">ตารางที่ </w:t>
      </w:r>
      <w:r w:rsidRPr="00B2378F">
        <w:rPr>
          <w:rFonts w:ascii="Angsana New" w:eastAsia="Sarabun" w:hAnsi="Angsana New" w:cs="Angsana New"/>
          <w:sz w:val="32"/>
          <w:szCs w:val="32"/>
        </w:rPr>
        <w:t xml:space="preserve">1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 xml:space="preserve">แสดงผลการจัดลำดับความเสี่ยง </w:t>
      </w:r>
      <w:r w:rsidRPr="00B2378F">
        <w:rPr>
          <w:rFonts w:ascii="Angsana New" w:eastAsia="Sarabun" w:hAnsi="Angsana New" w:cs="Angsana New"/>
          <w:sz w:val="32"/>
          <w:szCs w:val="32"/>
        </w:rPr>
        <w:t xml:space="preserve">(Risk Matrix) 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กรณี โรค</w:t>
      </w:r>
    </w:p>
    <w:tbl>
      <w:tblPr>
        <w:tblStyle w:val="ab"/>
        <w:tblW w:w="7205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"/>
        <w:gridCol w:w="789"/>
        <w:gridCol w:w="1084"/>
        <w:gridCol w:w="1046"/>
        <w:gridCol w:w="1223"/>
        <w:gridCol w:w="1046"/>
        <w:gridCol w:w="1046"/>
      </w:tblGrid>
      <w:tr w:rsidR="007D69BA" w:rsidRPr="00B2378F">
        <w:trPr>
          <w:trHeight w:val="58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101305">
            <w:pPr>
              <w:ind w:left="113" w:right="113"/>
              <w:jc w:val="center"/>
              <w:rPr>
                <w:rFonts w:ascii="Angsana New" w:eastAsia="Sarabun" w:hAnsi="Angsana New" w:cs="Angsana New"/>
                <w:sz w:val="28"/>
                <w:szCs w:val="28"/>
              </w:rPr>
            </w:pPr>
            <w:r w:rsidRPr="00B2378F">
              <w:rPr>
                <w:rFonts w:ascii="Angsana New" w:eastAsia="Sarabun" w:hAnsi="Angsana New" w:cs="Angsana New"/>
                <w:sz w:val="28"/>
                <w:szCs w:val="28"/>
                <w:cs/>
              </w:rPr>
              <w:t>โอกาสที่จะเกิด</w:t>
            </w:r>
          </w:p>
          <w:p w:rsidR="007D69BA" w:rsidRPr="00B2378F" w:rsidRDefault="00101305">
            <w:pPr>
              <w:ind w:left="113" w:right="113"/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 xml:space="preserve"> </w:t>
            </w:r>
            <w:r w:rsidRPr="00B2378F">
              <w:rPr>
                <w:rFonts w:ascii="Angsana New" w:eastAsia="Sarabun" w:hAnsi="Angsana New" w:cs="Angsana New"/>
                <w:sz w:val="28"/>
                <w:szCs w:val="28"/>
              </w:rPr>
              <w:t>(Likelihood)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5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ED7D31"/>
            <w:vAlign w:val="center"/>
          </w:tcPr>
          <w:p w:rsidR="007D69BA" w:rsidRPr="00B2378F" w:rsidRDefault="00101305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4470B4">
              <w:rPr>
                <w:rFonts w:ascii="Angsana New" w:eastAsia="Sarabun" w:hAnsi="Angsana New" w:cs="Angsana New"/>
                <w:sz w:val="28"/>
                <w:szCs w:val="28"/>
                <w:cs/>
              </w:rPr>
              <w:t>ไข้เลือดออก</w:t>
            </w:r>
          </w:p>
        </w:tc>
        <w:tc>
          <w:tcPr>
            <w:tcW w:w="1046" w:type="dxa"/>
            <w:shd w:val="clear" w:color="auto" w:fill="FF00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FF00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4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ED7D31"/>
            <w:vAlign w:val="center"/>
          </w:tcPr>
          <w:p w:rsidR="007D69BA" w:rsidRDefault="004470B4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F326BD">
              <w:rPr>
                <w:rFonts w:ascii="Angsana New" w:eastAsia="Sarabun" w:hAnsi="Angsana New" w:cs="Angsana New"/>
                <w:sz w:val="28"/>
                <w:szCs w:val="28"/>
              </w:rPr>
              <w:t>Covid-19</w:t>
            </w:r>
          </w:p>
          <w:p w:rsidR="004470B4" w:rsidRPr="00B2378F" w:rsidRDefault="004470B4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4470B4">
              <w:rPr>
                <w:rFonts w:ascii="Angsana New" w:eastAsia="Sarabun" w:hAnsi="Angsana New" w:cs="Angsana New"/>
                <w:cs/>
              </w:rPr>
              <w:t>โรคไข้หวัดใหญ่</w:t>
            </w: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FF00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3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:rsidR="007D69BA" w:rsidRPr="00F326BD" w:rsidRDefault="004470B4">
            <w:pPr>
              <w:rPr>
                <w:rFonts w:ascii="Angsana New" w:eastAsia="Sarabun" w:hAnsi="Angsana New" w:cs="Angsana New"/>
                <w:sz w:val="28"/>
                <w:szCs w:val="28"/>
              </w:rPr>
            </w:pPr>
            <w:r w:rsidRPr="00F326BD">
              <w:rPr>
                <w:rFonts w:ascii="Angsana New" w:eastAsia="Sarabun" w:hAnsi="Angsana New" w:cs="Angsana New" w:hint="cs"/>
                <w:sz w:val="28"/>
                <w:szCs w:val="28"/>
                <w:cs/>
              </w:rPr>
              <w:t>มาลาเรีย</w:t>
            </w:r>
          </w:p>
        </w:tc>
        <w:tc>
          <w:tcPr>
            <w:tcW w:w="1223" w:type="dxa"/>
            <w:shd w:val="clear" w:color="auto" w:fill="ED7D31"/>
            <w:vAlign w:val="center"/>
          </w:tcPr>
          <w:p w:rsidR="007D69BA" w:rsidRPr="00F326BD" w:rsidRDefault="004470B4">
            <w:pPr>
              <w:rPr>
                <w:rFonts w:ascii="Angsana New" w:eastAsia="Sarabun" w:hAnsi="Angsana New" w:cs="Angsana New"/>
                <w:sz w:val="28"/>
                <w:szCs w:val="28"/>
              </w:rPr>
            </w:pPr>
            <w:r w:rsidRPr="00F326BD">
              <w:rPr>
                <w:rFonts w:ascii="Angsana New" w:eastAsia="Sarabun" w:hAnsi="Angsana New" w:cs="Angsana New"/>
                <w:sz w:val="28"/>
                <w:szCs w:val="28"/>
                <w:cs/>
              </w:rPr>
              <w:t>วัณโรค</w:t>
            </w: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2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5</w:t>
            </w:r>
          </w:p>
        </w:tc>
      </w:tr>
      <w:tr w:rsidR="007D69BA" w:rsidRPr="00B2378F">
        <w:trPr>
          <w:trHeight w:val="576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D69BA" w:rsidRPr="00B2378F" w:rsidRDefault="00101305">
            <w:pPr>
              <w:ind w:left="113" w:right="113"/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 xml:space="preserve">ผลกระทบที่ตามมา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 xml:space="preserve">(Consequence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 xml:space="preserve">หรือ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Impact)</w:t>
            </w:r>
          </w:p>
        </w:tc>
      </w:tr>
    </w:tbl>
    <w:p w:rsidR="007D69BA" w:rsidRDefault="007D69BA">
      <w:pPr>
        <w:spacing w:after="0" w:line="240" w:lineRule="auto"/>
        <w:rPr>
          <w:rFonts w:ascii="Sarabun" w:eastAsia="Sarabun" w:hAnsi="Sarabun" w:cs="Sarabun"/>
          <w:sz w:val="32"/>
          <w:szCs w:val="32"/>
        </w:rPr>
      </w:pP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t xml:space="preserve">ตารางที่ </w:t>
      </w:r>
      <w:r w:rsidRPr="00B2378F">
        <w:rPr>
          <w:rFonts w:ascii="Angsana New" w:eastAsia="Sarabun" w:hAnsi="Angsana New" w:cs="Angsana New"/>
          <w:sz w:val="32"/>
          <w:szCs w:val="32"/>
        </w:rPr>
        <w:t xml:space="preserve">2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 xml:space="preserve">แสดงผลการจัดลำดับความเสี่ยง </w:t>
      </w:r>
      <w:r w:rsidRPr="00B2378F">
        <w:rPr>
          <w:rFonts w:ascii="Angsana New" w:eastAsia="Sarabun" w:hAnsi="Angsana New" w:cs="Angsana New"/>
          <w:sz w:val="32"/>
          <w:szCs w:val="32"/>
        </w:rPr>
        <w:t xml:space="preserve">(Risk Matrix)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>กรณี ภัยสุขภาพและสาธารณภัย</w:t>
      </w:r>
    </w:p>
    <w:tbl>
      <w:tblPr>
        <w:tblStyle w:val="ac"/>
        <w:tblW w:w="7157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"/>
        <w:gridCol w:w="789"/>
        <w:gridCol w:w="1084"/>
        <w:gridCol w:w="1046"/>
        <w:gridCol w:w="1175"/>
        <w:gridCol w:w="1046"/>
        <w:gridCol w:w="1046"/>
      </w:tblGrid>
      <w:tr w:rsidR="007D69BA" w:rsidRPr="00B2378F">
        <w:trPr>
          <w:trHeight w:val="58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101305">
            <w:pPr>
              <w:ind w:left="113" w:right="113"/>
              <w:jc w:val="center"/>
              <w:rPr>
                <w:rFonts w:ascii="Angsana New" w:eastAsia="Sarabun" w:hAnsi="Angsana New" w:cs="Angsana New"/>
                <w:sz w:val="28"/>
                <w:szCs w:val="28"/>
              </w:rPr>
            </w:pPr>
            <w:r w:rsidRPr="00B2378F">
              <w:rPr>
                <w:rFonts w:ascii="Angsana New" w:eastAsia="Sarabun" w:hAnsi="Angsana New" w:cs="Angsana New"/>
                <w:sz w:val="28"/>
                <w:szCs w:val="28"/>
                <w:cs/>
              </w:rPr>
              <w:t>โอกาสที่จะเกิด</w:t>
            </w:r>
          </w:p>
          <w:p w:rsidR="007D69BA" w:rsidRPr="00B2378F" w:rsidRDefault="00101305">
            <w:pPr>
              <w:ind w:left="113" w:right="113"/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28"/>
                <w:szCs w:val="28"/>
              </w:rPr>
              <w:t xml:space="preserve"> (Likelihood)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5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175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046" w:type="dxa"/>
            <w:shd w:val="clear" w:color="auto" w:fill="FF00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046" w:type="dxa"/>
            <w:shd w:val="clear" w:color="auto" w:fill="FF00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4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ED7D31"/>
            <w:vAlign w:val="center"/>
          </w:tcPr>
          <w:p w:rsidR="007D69BA" w:rsidRPr="00B2378F" w:rsidRDefault="00101305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F326BD">
              <w:rPr>
                <w:rFonts w:ascii="Angsana New" w:eastAsia="Sarabun" w:hAnsi="Angsana New" w:cs="Angsana New"/>
                <w:sz w:val="28"/>
                <w:szCs w:val="28"/>
              </w:rPr>
              <w:t>PM</w:t>
            </w:r>
            <w:r w:rsidR="004470B4" w:rsidRPr="00F326BD">
              <w:rPr>
                <w:rFonts w:ascii="Angsana New" w:eastAsia="Sarabun" w:hAnsi="Angsana New" w:cs="Angsana New" w:hint="cs"/>
                <w:sz w:val="28"/>
                <w:szCs w:val="28"/>
                <w:cs/>
              </w:rPr>
              <w:t xml:space="preserve"> </w:t>
            </w:r>
            <w:r w:rsidRPr="00F326BD">
              <w:rPr>
                <w:rFonts w:ascii="Angsana New" w:eastAsia="Sarabun" w:hAnsi="Angsana New" w:cs="Angsana New"/>
                <w:sz w:val="28"/>
                <w:szCs w:val="28"/>
              </w:rPr>
              <w:t>2.5</w:t>
            </w: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4470B4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4470B4">
              <w:rPr>
                <w:rFonts w:ascii="Angsana New" w:eastAsia="Sarabun" w:hAnsi="Angsana New" w:cs="Angsana New"/>
                <w:sz w:val="20"/>
                <w:szCs w:val="20"/>
                <w:cs/>
              </w:rPr>
              <w:t>อุบัติเหตุจราจร</w:t>
            </w:r>
          </w:p>
        </w:tc>
        <w:tc>
          <w:tcPr>
            <w:tcW w:w="1046" w:type="dxa"/>
            <w:shd w:val="clear" w:color="auto" w:fill="FF00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3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ED7D31"/>
            <w:vAlign w:val="center"/>
          </w:tcPr>
          <w:p w:rsidR="007D69BA" w:rsidRPr="00B2378F" w:rsidRDefault="00F326BD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F326BD">
              <w:rPr>
                <w:rFonts w:ascii="Angsana New" w:eastAsia="Sarabun" w:hAnsi="Angsana New" w:cs="Angsana New" w:hint="cs"/>
                <w:sz w:val="28"/>
                <w:szCs w:val="28"/>
                <w:cs/>
              </w:rPr>
              <w:t>อั</w:t>
            </w:r>
            <w:r w:rsidRPr="00F326BD">
              <w:rPr>
                <w:rFonts w:ascii="Angsana New" w:eastAsia="Sarabun" w:hAnsi="Angsana New" w:cs="Angsana New"/>
                <w:sz w:val="28"/>
                <w:szCs w:val="28"/>
                <w:cs/>
              </w:rPr>
              <w:t>คคีภัย</w:t>
            </w: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2</w:t>
            </w:r>
          </w:p>
        </w:tc>
        <w:tc>
          <w:tcPr>
            <w:tcW w:w="1084" w:type="dxa"/>
            <w:tcBorders>
              <w:left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046" w:type="dxa"/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FFFF00"/>
            <w:vAlign w:val="center"/>
          </w:tcPr>
          <w:p w:rsidR="00F326BD" w:rsidRPr="00F326BD" w:rsidRDefault="00F326BD" w:rsidP="00F326BD">
            <w:pPr>
              <w:rPr>
                <w:rFonts w:ascii="Angsana New" w:eastAsia="Sarabun" w:hAnsi="Angsana New" w:cs="Angsana New"/>
                <w:sz w:val="28"/>
                <w:szCs w:val="28"/>
              </w:rPr>
            </w:pPr>
            <w:r w:rsidRPr="00F326BD">
              <w:rPr>
                <w:rFonts w:ascii="Angsana New" w:eastAsia="Sarabun" w:hAnsi="Angsana New" w:cs="Angsana New"/>
                <w:sz w:val="28"/>
                <w:szCs w:val="28"/>
                <w:cs/>
              </w:rPr>
              <w:t>อุทกภัย</w:t>
            </w:r>
          </w:p>
          <w:p w:rsidR="007D69BA" w:rsidRPr="00F326BD" w:rsidRDefault="00A021AD" w:rsidP="00BE3454">
            <w:pPr>
              <w:rPr>
                <w:rFonts w:ascii="Angsana New" w:eastAsia="Sarabun" w:hAnsi="Angsana New" w:cs="Angsana New"/>
                <w:sz w:val="26"/>
                <w:szCs w:val="26"/>
              </w:rPr>
            </w:pPr>
            <w:r w:rsidRPr="00F326BD">
              <w:rPr>
                <w:rFonts w:ascii="Angsana New" w:eastAsia="Sarabun" w:hAnsi="Angsana New" w:cs="Angsana New"/>
                <w:sz w:val="26"/>
                <w:szCs w:val="26"/>
                <w:cs/>
              </w:rPr>
              <w:t>การอพยพขนาดใหญ่ของผู้หนีภัย</w:t>
            </w:r>
          </w:p>
        </w:tc>
        <w:tc>
          <w:tcPr>
            <w:tcW w:w="1046" w:type="dxa"/>
            <w:shd w:val="clear" w:color="auto" w:fill="FFFF00"/>
            <w:vAlign w:val="center"/>
          </w:tcPr>
          <w:p w:rsidR="00F326BD" w:rsidRPr="00A021AD" w:rsidRDefault="00F326BD" w:rsidP="00F326BD">
            <w:pPr>
              <w:rPr>
                <w:rFonts w:ascii="Angsana New" w:eastAsia="Sarabun" w:hAnsi="Angsana New" w:cs="Angsana New" w:hint="cs"/>
                <w:sz w:val="28"/>
                <w:szCs w:val="28"/>
                <w:cs/>
              </w:rPr>
            </w:pPr>
            <w:bookmarkStart w:id="1" w:name="_GoBack"/>
            <w:bookmarkEnd w:id="1"/>
          </w:p>
        </w:tc>
        <w:tc>
          <w:tcPr>
            <w:tcW w:w="1046" w:type="dxa"/>
            <w:shd w:val="clear" w:color="auto" w:fill="ED7D31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1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40"/>
                <w:szCs w:val="40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D69BA" w:rsidRPr="004470B4" w:rsidRDefault="007D69BA">
            <w:pPr>
              <w:rPr>
                <w:rFonts w:ascii="Angsana New" w:eastAsia="Sarabun" w:hAnsi="Angsana New" w:cs="Angsana New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</w:tr>
      <w:tr w:rsidR="007D69BA" w:rsidRPr="00B2378F">
        <w:trPr>
          <w:trHeight w:val="5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69BA" w:rsidRPr="00B2378F" w:rsidRDefault="007D6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2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4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D69BA" w:rsidRPr="00B2378F" w:rsidRDefault="00101305">
            <w:pPr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5</w:t>
            </w:r>
          </w:p>
        </w:tc>
      </w:tr>
      <w:tr w:rsidR="007D69BA" w:rsidRPr="00B2378F">
        <w:trPr>
          <w:trHeight w:val="576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9BA" w:rsidRPr="00B2378F" w:rsidRDefault="007D69BA">
            <w:pPr>
              <w:rPr>
                <w:rFonts w:ascii="Angsana New" w:eastAsia="Sarabun" w:hAnsi="Angsana New" w:cs="Angsana New"/>
                <w:sz w:val="32"/>
                <w:szCs w:val="32"/>
              </w:rPr>
            </w:pP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D69BA" w:rsidRPr="00B2378F" w:rsidRDefault="00101305">
            <w:pPr>
              <w:ind w:left="113" w:right="113"/>
              <w:jc w:val="center"/>
              <w:rPr>
                <w:rFonts w:ascii="Angsana New" w:eastAsia="Sarabun" w:hAnsi="Angsana New" w:cs="Angsana New"/>
                <w:sz w:val="32"/>
                <w:szCs w:val="32"/>
              </w:rPr>
            </w:pP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 xml:space="preserve">ผลกระทบที่ตามมา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 xml:space="preserve">(Consequence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  <w:cs/>
              </w:rPr>
              <w:t xml:space="preserve">หรือ </w:t>
            </w:r>
            <w:r w:rsidRPr="00B2378F">
              <w:rPr>
                <w:rFonts w:ascii="Angsana New" w:eastAsia="Sarabun" w:hAnsi="Angsana New" w:cs="Angsana New"/>
                <w:sz w:val="32"/>
                <w:szCs w:val="32"/>
              </w:rPr>
              <w:t>Impact)</w:t>
            </w:r>
          </w:p>
        </w:tc>
      </w:tr>
    </w:tbl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  <w:cs/>
        </w:rPr>
        <w:t xml:space="preserve">สรุปผลการประเมินความเสี่ยงที่สำคัญ </w:t>
      </w:r>
      <w:r w:rsidRPr="00B2378F">
        <w:rPr>
          <w:rFonts w:ascii="Angsana New" w:eastAsia="Sarabun" w:hAnsi="Angsana New" w:cs="Angsana New"/>
          <w:sz w:val="32"/>
          <w:szCs w:val="32"/>
        </w:rPr>
        <w:t xml:space="preserve">3 </w:t>
      </w:r>
      <w:r w:rsidRPr="00B2378F">
        <w:rPr>
          <w:rFonts w:ascii="Angsana New" w:eastAsia="Sarabun" w:hAnsi="Angsana New" w:cs="Angsana New"/>
          <w:sz w:val="32"/>
          <w:szCs w:val="32"/>
          <w:cs/>
        </w:rPr>
        <w:t xml:space="preserve">ลำดับแรก คือ 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b/>
          <w:bCs/>
          <w:sz w:val="32"/>
          <w:szCs w:val="32"/>
          <w:cs/>
        </w:rPr>
        <w:t>กรณี โรค</w:t>
      </w:r>
      <w:r w:rsidRPr="00B2378F">
        <w:rPr>
          <w:rFonts w:ascii="Angsana New" w:eastAsia="Sarabun" w:hAnsi="Angsana New" w:cs="Angsana New"/>
          <w:sz w:val="32"/>
          <w:szCs w:val="32"/>
        </w:rPr>
        <w:br/>
        <w:t xml:space="preserve">1. </w:t>
      </w:r>
      <w:r w:rsidR="0027208D" w:rsidRPr="00B2378F">
        <w:rPr>
          <w:rFonts w:ascii="Angsana New" w:eastAsia="Sarabun" w:hAnsi="Angsana New" w:cs="Angsana New"/>
          <w:sz w:val="32"/>
          <w:szCs w:val="32"/>
          <w:cs/>
        </w:rPr>
        <w:t>ไข้เลือดออก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2. </w:t>
      </w:r>
      <w:r w:rsidR="0027208D" w:rsidRPr="00B2378F">
        <w:rPr>
          <w:rFonts w:ascii="Angsana New" w:eastAsia="Sarabun" w:hAnsi="Angsana New" w:cs="Angsana New"/>
          <w:sz w:val="32"/>
          <w:szCs w:val="32"/>
        </w:rPr>
        <w:t>Covid-19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3. </w:t>
      </w:r>
      <w:r w:rsidR="0027208D">
        <w:rPr>
          <w:rFonts w:ascii="Angsana New" w:eastAsia="Sarabun" w:hAnsi="Angsana New" w:cs="Angsana New" w:hint="cs"/>
          <w:sz w:val="32"/>
          <w:szCs w:val="32"/>
          <w:cs/>
        </w:rPr>
        <w:t>ไข้หวัดใหญ่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b/>
          <w:bCs/>
          <w:sz w:val="32"/>
          <w:szCs w:val="32"/>
          <w:cs/>
        </w:rPr>
        <w:t>กรณี ภัยสุขภาพและสาธารณภัย</w:t>
      </w:r>
      <w:r w:rsidRPr="00B2378F">
        <w:rPr>
          <w:rFonts w:ascii="Angsana New" w:eastAsia="Sarabun" w:hAnsi="Angsana New" w:cs="Angsana New"/>
          <w:sz w:val="32"/>
          <w:szCs w:val="32"/>
        </w:rPr>
        <w:br/>
        <w:t xml:space="preserve">1. </w:t>
      </w:r>
      <w:r w:rsidR="0027208D" w:rsidRPr="00B2378F">
        <w:rPr>
          <w:rFonts w:ascii="Angsana New" w:eastAsia="Sarabun" w:hAnsi="Angsana New" w:cs="Angsana New"/>
          <w:sz w:val="32"/>
          <w:szCs w:val="32"/>
          <w:cs/>
        </w:rPr>
        <w:t>อุบัติเหตุจราจร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2. </w:t>
      </w:r>
      <w:r w:rsidR="0027208D" w:rsidRPr="00B2378F">
        <w:rPr>
          <w:rFonts w:ascii="Angsana New" w:eastAsia="Sarabun" w:hAnsi="Angsana New" w:cs="Angsana New"/>
          <w:sz w:val="32"/>
          <w:szCs w:val="32"/>
        </w:rPr>
        <w:t>PM2.5</w:t>
      </w:r>
    </w:p>
    <w:p w:rsidR="007D69BA" w:rsidRPr="00B2378F" w:rsidRDefault="00101305">
      <w:pPr>
        <w:spacing w:after="0" w:line="240" w:lineRule="auto"/>
        <w:rPr>
          <w:rFonts w:ascii="Angsana New" w:eastAsia="Sarabun" w:hAnsi="Angsana New" w:cs="Angsana New"/>
          <w:sz w:val="32"/>
          <w:szCs w:val="32"/>
        </w:rPr>
      </w:pPr>
      <w:r w:rsidRPr="00B2378F">
        <w:rPr>
          <w:rFonts w:ascii="Angsana New" w:eastAsia="Sarabun" w:hAnsi="Angsana New" w:cs="Angsana New"/>
          <w:sz w:val="32"/>
          <w:szCs w:val="32"/>
        </w:rPr>
        <w:t xml:space="preserve">3. </w:t>
      </w:r>
      <w:r w:rsidR="003A20B0">
        <w:rPr>
          <w:rFonts w:ascii="Angsana New" w:eastAsia="Sarabun" w:hAnsi="Angsana New" w:cs="Angsana New" w:hint="cs"/>
          <w:sz w:val="32"/>
          <w:szCs w:val="32"/>
          <w:cs/>
        </w:rPr>
        <w:t>อัคคีภัย</w:t>
      </w:r>
    </w:p>
    <w:sectPr w:rsidR="007D69BA" w:rsidRPr="00B2378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74319"/>
    <w:multiLevelType w:val="multilevel"/>
    <w:tmpl w:val="BBA4F244"/>
    <w:lvl w:ilvl="0">
      <w:start w:val="1"/>
      <w:numFmt w:val="bullet"/>
      <w:lvlText w:val="-"/>
      <w:lvlJc w:val="left"/>
      <w:pPr>
        <w:ind w:left="1854" w:hanging="360"/>
      </w:pPr>
      <w:rPr>
        <w:rFonts w:ascii="Sarabun" w:eastAsia="Sarabun" w:hAnsi="Sarabun" w:cs="Sarabun"/>
        <w:sz w:val="32"/>
        <w:szCs w:val="32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B37ABE"/>
    <w:multiLevelType w:val="multilevel"/>
    <w:tmpl w:val="1966A3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A"/>
    <w:rsid w:val="00053430"/>
    <w:rsid w:val="00101305"/>
    <w:rsid w:val="001A15E1"/>
    <w:rsid w:val="0027208D"/>
    <w:rsid w:val="00296028"/>
    <w:rsid w:val="00297E77"/>
    <w:rsid w:val="003A20B0"/>
    <w:rsid w:val="004470B4"/>
    <w:rsid w:val="00466E20"/>
    <w:rsid w:val="004E03ED"/>
    <w:rsid w:val="00513855"/>
    <w:rsid w:val="00787515"/>
    <w:rsid w:val="007C0C82"/>
    <w:rsid w:val="007D69BA"/>
    <w:rsid w:val="00856DCB"/>
    <w:rsid w:val="00A021AD"/>
    <w:rsid w:val="00A71510"/>
    <w:rsid w:val="00A94087"/>
    <w:rsid w:val="00B05F00"/>
    <w:rsid w:val="00B2378F"/>
    <w:rsid w:val="00BE3454"/>
    <w:rsid w:val="00D00072"/>
    <w:rsid w:val="00D03DD9"/>
    <w:rsid w:val="00EA25A9"/>
    <w:rsid w:val="00F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E4B9B-4192-4B32-A942-E3A9A7C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1AD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021AD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3GvEx77b//t2GQWZA3nBs2auhA==">CgMxLjAyCGguZ2pkZ3hzOAByITFnTnc3eXBhYUhpMEpyekViNkF3UmtqRXN3NEhIR1YwWQ==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pc008</dc:creator>
  <cp:lastModifiedBy>pc008</cp:lastModifiedBy>
  <cp:revision>11</cp:revision>
  <cp:lastPrinted>2024-02-21T03:02:00Z</cp:lastPrinted>
  <dcterms:created xsi:type="dcterms:W3CDTF">2024-01-29T07:24:00Z</dcterms:created>
  <dcterms:modified xsi:type="dcterms:W3CDTF">2024-02-21T03:03:00Z</dcterms:modified>
</cp:coreProperties>
</file>