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9A" w:rsidRDefault="009F419A" w:rsidP="009F419A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เอกสารแนบรายงาน</w:t>
      </w:r>
      <w:r>
        <w:rPr>
          <w:b/>
          <w:bCs/>
          <w:sz w:val="32"/>
          <w:szCs w:val="32"/>
        </w:rPr>
        <w:t xml:space="preserve"> KPI-60</w:t>
      </w:r>
    </w:p>
    <w:p w:rsidR="009F419A" w:rsidRPr="00D6257A" w:rsidRDefault="009F419A" w:rsidP="009F419A">
      <w:pPr>
        <w:pStyle w:val="Default"/>
        <w:rPr>
          <w:color w:val="FF0000"/>
          <w:sz w:val="32"/>
          <w:szCs w:val="32"/>
        </w:rPr>
      </w:pPr>
      <w:r w:rsidRPr="00D6257A">
        <w:rPr>
          <w:b/>
          <w:bCs/>
          <w:color w:val="FF0000"/>
          <w:sz w:val="32"/>
          <w:szCs w:val="32"/>
          <w:cs/>
        </w:rPr>
        <w:t>ตัวชี้วัดที่</w:t>
      </w:r>
      <w:r w:rsidRPr="00D6257A">
        <w:rPr>
          <w:b/>
          <w:bCs/>
          <w:color w:val="FF0000"/>
          <w:sz w:val="32"/>
          <w:szCs w:val="32"/>
        </w:rPr>
        <w:t xml:space="preserve"> </w:t>
      </w:r>
      <w:r w:rsidRPr="00D6257A">
        <w:rPr>
          <w:b/>
          <w:bCs/>
          <w:color w:val="FF0000"/>
          <w:sz w:val="32"/>
          <w:szCs w:val="32"/>
          <w:cs/>
        </w:rPr>
        <w:t>๑๕</w:t>
      </w:r>
      <w:r w:rsidRPr="00D6257A">
        <w:rPr>
          <w:b/>
          <w:bCs/>
          <w:color w:val="FF0000"/>
          <w:sz w:val="32"/>
          <w:szCs w:val="32"/>
        </w:rPr>
        <w:t xml:space="preserve"> </w:t>
      </w:r>
      <w:r w:rsidRPr="00D6257A">
        <w:rPr>
          <w:b/>
          <w:bCs/>
          <w:color w:val="FF0000"/>
          <w:sz w:val="32"/>
          <w:szCs w:val="32"/>
          <w:cs/>
        </w:rPr>
        <w:t>ร้อยละของผลิตภัณฑ์อาหารสดและอาหารแปรรูปมีความปลอดภัย</w:t>
      </w:r>
      <w:r w:rsidRPr="00D6257A">
        <w:rPr>
          <w:b/>
          <w:bCs/>
          <w:color w:val="FF0000"/>
          <w:sz w:val="32"/>
          <w:szCs w:val="32"/>
        </w:rPr>
        <w:t xml:space="preserve"> (</w:t>
      </w:r>
      <w:r w:rsidRPr="00D6257A">
        <w:rPr>
          <w:b/>
          <w:bCs/>
          <w:color w:val="FF0000"/>
          <w:sz w:val="32"/>
          <w:szCs w:val="32"/>
          <w:cs/>
        </w:rPr>
        <w:t>ร้อยละ</w:t>
      </w:r>
      <w:r w:rsidRPr="00D6257A">
        <w:rPr>
          <w:b/>
          <w:bCs/>
          <w:color w:val="FF0000"/>
          <w:sz w:val="32"/>
          <w:szCs w:val="32"/>
        </w:rPr>
        <w:t xml:space="preserve"> </w:t>
      </w:r>
      <w:r w:rsidRPr="00D6257A">
        <w:rPr>
          <w:b/>
          <w:bCs/>
          <w:color w:val="FF0000"/>
          <w:sz w:val="32"/>
          <w:szCs w:val="32"/>
          <w:cs/>
        </w:rPr>
        <w:t>๘๐</w:t>
      </w:r>
      <w:r w:rsidRPr="00D6257A">
        <w:rPr>
          <w:b/>
          <w:bCs/>
          <w:color w:val="FF0000"/>
          <w:sz w:val="32"/>
          <w:szCs w:val="32"/>
        </w:rPr>
        <w:t xml:space="preserve">) </w:t>
      </w:r>
    </w:p>
    <w:p w:rsidR="009F419A" w:rsidRPr="00D6257A" w:rsidRDefault="009F419A" w:rsidP="009F419A">
      <w:pPr>
        <w:pStyle w:val="Default"/>
        <w:rPr>
          <w:color w:val="FF0000"/>
          <w:sz w:val="32"/>
          <w:szCs w:val="32"/>
        </w:rPr>
      </w:pPr>
      <w:r w:rsidRPr="00D6257A">
        <w:rPr>
          <w:b/>
          <w:bCs/>
          <w:color w:val="FF0000"/>
          <w:sz w:val="32"/>
          <w:szCs w:val="32"/>
          <w:cs/>
        </w:rPr>
        <w:t>สถานการณ์</w:t>
      </w:r>
      <w:r w:rsidRPr="00D6257A">
        <w:rPr>
          <w:b/>
          <w:bCs/>
          <w:color w:val="FF0000"/>
          <w:sz w:val="32"/>
          <w:szCs w:val="32"/>
        </w:rPr>
        <w:t xml:space="preserve"> </w:t>
      </w:r>
    </w:p>
    <w:p w:rsidR="009F419A" w:rsidRDefault="009F419A" w:rsidP="009F419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๒๕๕๙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มีผลการดำเนินงาน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ผลิตภัณฑ์อาหารสดและอาหารแปรรูปมีความปลอดภัย</w:t>
      </w:r>
      <w:r>
        <w:rPr>
          <w:sz w:val="32"/>
          <w:szCs w:val="32"/>
        </w:rPr>
        <w:t xml:space="preserve"> </w:t>
      </w:r>
    </w:p>
    <w:p w:rsidR="00D6257A" w:rsidRDefault="00D6257A" w:rsidP="009F419A">
      <w:pPr>
        <w:pStyle w:val="Default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ร้อยละ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๙๕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๙๐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รายละเอียดดังตาราง</w:t>
      </w:r>
      <w:r>
        <w:rPr>
          <w:sz w:val="32"/>
          <w:szCs w:val="32"/>
        </w:rPr>
        <w:t xml:space="preserve"> 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29"/>
        <w:gridCol w:w="1723"/>
        <w:gridCol w:w="1723"/>
        <w:gridCol w:w="1723"/>
      </w:tblGrid>
      <w:tr w:rsidR="009F419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9F419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ลาดับที่</w:t>
            </w:r>
          </w:p>
        </w:tc>
        <w:tc>
          <w:tcPr>
            <w:tcW w:w="2629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ตรวจ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ผ่าน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F419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9F419A" w:rsidRPr="00D6257A" w:rsidRDefault="009F419A">
            <w:pPr>
              <w:pStyle w:val="Default"/>
            </w:pPr>
            <w:r w:rsidRPr="00D6257A">
              <w:rPr>
                <w:cs/>
              </w:rPr>
              <w:t>สารเคมีกำจัดศัตรูพืชในผักและผลไม้</w:t>
            </w:r>
            <w:r w:rsidRPr="00D6257A">
              <w:t xml:space="preserve"> </w:t>
            </w:r>
          </w:p>
        </w:tc>
        <w:tc>
          <w:tcPr>
            <w:tcW w:w="1723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๑๑๑๖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๑๐๘๕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๙๗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๒๒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F419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9F419A" w:rsidRPr="00D6257A" w:rsidRDefault="009F419A">
            <w:pPr>
              <w:pStyle w:val="Default"/>
            </w:pPr>
            <w:r w:rsidRPr="00D6257A">
              <w:rPr>
                <w:cs/>
              </w:rPr>
              <w:t>น้ำบริโภคในภาชนะบรรจุที่ปิดสนิท</w:t>
            </w:r>
            <w:r w:rsidRPr="00D6257A">
              <w:t xml:space="preserve"> </w:t>
            </w:r>
          </w:p>
        </w:tc>
        <w:tc>
          <w:tcPr>
            <w:tcW w:w="1723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๑๑๘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๑๑๘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9F419A" w:rsidRDefault="009F419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๑๐๐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๐๐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D6257A" w:rsidRPr="00D6257A" w:rsidRDefault="00D6257A" w:rsidP="00D6099F">
            <w:pPr>
              <w:pStyle w:val="Default"/>
            </w:pPr>
            <w:r w:rsidRPr="00D6257A">
              <w:rPr>
                <w:cs/>
              </w:rPr>
              <w:t>ผลิตภัณฑ์นมโรงเรียน</w:t>
            </w:r>
            <w:r w:rsidRPr="00D6257A"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๑๐๐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๐๐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น้ำมันทอดซ้ำ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๓๒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๐๐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cs/>
              </w:rPr>
              <w:t>ฟอร์มาลีน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๑๕๕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๑๕๔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๙๙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๓๕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บอ</w:t>
            </w:r>
            <w:proofErr w:type="spellStart"/>
            <w:r>
              <w:rPr>
                <w:sz w:val="32"/>
                <w:szCs w:val="32"/>
                <w:cs/>
              </w:rPr>
              <w:t>แรกซ์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๑๓๑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๑๓๑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๑๐๐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๐๐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สารฟอกขาว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๑๐๐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๐๐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๘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สารกันรา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๑๐๐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๐๐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สีสังเคราะห์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๓๘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๑๗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๔๔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๗๔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29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เกลือ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ไอโอดีน</w:t>
            </w:r>
            <w:r>
              <w:rPr>
                <w:sz w:val="32"/>
                <w:szCs w:val="32"/>
              </w:rPr>
              <w:t xml:space="preserve">)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๕๖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17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:rsidR="00D6257A" w:rsidRPr="00D6257A" w:rsidRDefault="00D6257A" w:rsidP="00D6099F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๗๕๕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๖๘๓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:rsidR="00D6257A" w:rsidRDefault="00D6257A" w:rsidP="00D609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๙๐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D6257A" w:rsidRDefault="00D6257A" w:rsidP="00D6257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กระบวนการขับเคลื่อน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การวางแผนงานปี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๖๐</w:t>
      </w:r>
      <w:r>
        <w:rPr>
          <w:b/>
          <w:bCs/>
          <w:sz w:val="32"/>
          <w:szCs w:val="32"/>
        </w:rPr>
        <w:t xml:space="preserve">) </w:t>
      </w:r>
    </w:p>
    <w:p w:rsidR="00D6257A" w:rsidRDefault="00D6257A" w:rsidP="00D6257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ประชุมชี้แจงการดำเนินงานคุ้มครองผู้บริโภคให้กับผู้รับผิดชอบงานคุ้มครองผู้บริโภคระดับอำเภอ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ประจำปีงบประมาณ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พฤศจิกายน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๒๕๕๙</w:t>
      </w:r>
      <w:r>
        <w:rPr>
          <w:sz w:val="32"/>
          <w:szCs w:val="32"/>
        </w:rPr>
        <w:t xml:space="preserve"> </w:t>
      </w:r>
    </w:p>
    <w:p w:rsidR="000E63DF" w:rsidRDefault="00D6257A" w:rsidP="00D6257A">
      <w:pPr>
        <w:rPr>
          <w:rFonts w:hint="cs"/>
        </w:rPr>
      </w:pPr>
      <w:r>
        <w:rPr>
          <w:cs/>
        </w:rPr>
        <w:t>๒</w:t>
      </w:r>
      <w:r>
        <w:t xml:space="preserve">. </w:t>
      </w:r>
      <w:r>
        <w:rPr>
          <w:cs/>
        </w:rPr>
        <w:t>มีการดำเนินการจัดทำแผนการเก็บตัวอย่างอาหารประจำปี</w:t>
      </w:r>
      <w:r>
        <w:t xml:space="preserve"> </w:t>
      </w:r>
      <w:r>
        <w:rPr>
          <w:cs/>
        </w:rPr>
        <w:t>๒๕๖๐</w:t>
      </w:r>
      <w:r>
        <w:t xml:space="preserve"> </w:t>
      </w:r>
    </w:p>
    <w:p w:rsidR="00D6257A" w:rsidRDefault="00D6257A" w:rsidP="00D6257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ผลการดาเนินงาน</w:t>
      </w:r>
      <w:r>
        <w:rPr>
          <w:b/>
          <w:bCs/>
          <w:sz w:val="32"/>
          <w:szCs w:val="32"/>
        </w:rPr>
        <w:t xml:space="preserve"> </w:t>
      </w:r>
    </w:p>
    <w:p w:rsidR="00D6257A" w:rsidRDefault="00D6257A" w:rsidP="00D6257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ประชุมชี้แจงการดำเนินงานคุ้มครองผู้บริโภคให้กับผู้รับผิดชอบงานคุ้มครองผู้บริโภคระดับอำเภอ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ประจำงบประมาณ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พฤศจิกายน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๒๕๕๙</w:t>
      </w:r>
      <w:r>
        <w:rPr>
          <w:sz w:val="32"/>
          <w:szCs w:val="32"/>
        </w:rPr>
        <w:t xml:space="preserve"> </w:t>
      </w:r>
    </w:p>
    <w:p w:rsidR="00D6257A" w:rsidRDefault="00D6257A" w:rsidP="00D6257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มีการดำเนินการจัดทำแผนการเก็บตัวอย่างอาหารประจำปี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</w:p>
    <w:p w:rsidR="0051516F" w:rsidRDefault="00D6257A" w:rsidP="00D6257A">
      <w:pPr>
        <w:pStyle w:val="Default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มีการดำเนินการ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ตรวจอาหารตามโครงการของขวัญปีใหม่สำหรับประชาชน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ประจำปี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ระหว่างวันที่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มกราคม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มีผลการดำเนินงานอาหารปลอดภัยคิดเป็นร้อยละ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๙๓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๗๕</w:t>
      </w:r>
      <w:r w:rsidR="0051516F">
        <w:rPr>
          <w:sz w:val="32"/>
          <w:szCs w:val="32"/>
          <w:cs/>
        </w:rPr>
        <w:t>รายละเอียดดังตารา</w:t>
      </w:r>
      <w:r w:rsidR="0051516F">
        <w:rPr>
          <w:rFonts w:hint="cs"/>
          <w:sz w:val="32"/>
          <w:szCs w:val="32"/>
          <w:cs/>
        </w:rPr>
        <w:t>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29"/>
        <w:gridCol w:w="6"/>
      </w:tblGrid>
      <w:tr w:rsidR="00D6257A" w:rsidTr="00D6257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59" w:type="dxa"/>
            <w:gridSpan w:val="2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ยาฆ่าแมลง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บอ</w:t>
            </w:r>
            <w:proofErr w:type="spellStart"/>
            <w:r>
              <w:rPr>
                <w:b/>
                <w:bCs/>
                <w:sz w:val="32"/>
                <w:szCs w:val="32"/>
                <w:cs/>
              </w:rPr>
              <w:t>แรกซ์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cs/>
              </w:rPr>
              <w:t>ฟอร์มาลีน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กันรา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ฟอกขาว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gridSpan w:val="3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รวมทั้งหมด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76"/>
        </w:trPr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ตรวจ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ผ่าน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ตรวจ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ผ่าน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ตรวจ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ผ่าน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ตรวจ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ผ่าน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ตรวจ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ผ่าน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ตรวจ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ผ่าน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6257A" w:rsidTr="00D625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76"/>
        </w:trPr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๑๑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๘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๘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๓๒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</w:tcPr>
          <w:p w:rsidR="00D6257A" w:rsidRDefault="00D6257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D6257A" w:rsidRDefault="00D6257A" w:rsidP="00D6257A">
      <w:pPr>
        <w:rPr>
          <w:rFonts w:hint="cs"/>
        </w:rPr>
      </w:pPr>
    </w:p>
    <w:p w:rsidR="009F419A" w:rsidRDefault="009F419A">
      <w:pPr>
        <w:rPr>
          <w:rFonts w:hint="cs"/>
        </w:rPr>
      </w:pPr>
    </w:p>
    <w:p w:rsidR="006D46B3" w:rsidRPr="006D46B3" w:rsidRDefault="006D46B3" w:rsidP="006D46B3">
      <w:pPr>
        <w:pStyle w:val="Default"/>
        <w:rPr>
          <w:color w:val="FF0000"/>
          <w:sz w:val="32"/>
          <w:szCs w:val="32"/>
        </w:rPr>
      </w:pPr>
      <w:r w:rsidRPr="006D46B3">
        <w:rPr>
          <w:color w:val="FF0000"/>
          <w:sz w:val="32"/>
          <w:szCs w:val="32"/>
          <w:cs/>
        </w:rPr>
        <w:lastRenderedPageBreak/>
        <w:t>ตัวชี้วัดที่</w:t>
      </w:r>
      <w:r w:rsidRPr="006D46B3">
        <w:rPr>
          <w:color w:val="FF0000"/>
          <w:sz w:val="32"/>
          <w:szCs w:val="32"/>
        </w:rPr>
        <w:t xml:space="preserve"> </w:t>
      </w:r>
      <w:r w:rsidRPr="006D46B3">
        <w:rPr>
          <w:color w:val="FF0000"/>
          <w:sz w:val="32"/>
          <w:szCs w:val="32"/>
          <w:cs/>
        </w:rPr>
        <w:t>๑๔</w:t>
      </w:r>
      <w:r w:rsidRPr="006D46B3">
        <w:rPr>
          <w:color w:val="FF0000"/>
          <w:sz w:val="32"/>
          <w:szCs w:val="32"/>
        </w:rPr>
        <w:t xml:space="preserve"> </w:t>
      </w:r>
      <w:r w:rsidRPr="006D46B3">
        <w:rPr>
          <w:color w:val="FF0000"/>
          <w:sz w:val="32"/>
          <w:szCs w:val="32"/>
          <w:cs/>
        </w:rPr>
        <w:t>ผลิตภัณฑ์สุขภาพที่ได้รับการตรวจสอบได้มาตรฐานตามเกณฑ์ที่กำหนด</w:t>
      </w:r>
      <w:r w:rsidRPr="006D46B3">
        <w:rPr>
          <w:color w:val="FF0000"/>
          <w:sz w:val="32"/>
          <w:szCs w:val="32"/>
        </w:rPr>
        <w:t xml:space="preserve"> (</w:t>
      </w:r>
      <w:r w:rsidRPr="006D46B3">
        <w:rPr>
          <w:color w:val="FF0000"/>
          <w:sz w:val="32"/>
          <w:szCs w:val="32"/>
          <w:cs/>
        </w:rPr>
        <w:t>ร้อยละ</w:t>
      </w:r>
      <w:r w:rsidRPr="006D46B3">
        <w:rPr>
          <w:color w:val="FF0000"/>
          <w:sz w:val="32"/>
          <w:szCs w:val="32"/>
        </w:rPr>
        <w:t xml:space="preserve"> </w:t>
      </w:r>
      <w:r w:rsidRPr="006D46B3">
        <w:rPr>
          <w:color w:val="FF0000"/>
          <w:sz w:val="32"/>
          <w:szCs w:val="32"/>
          <w:cs/>
        </w:rPr>
        <w:t>๙๕</w:t>
      </w:r>
      <w:r w:rsidRPr="006D46B3">
        <w:rPr>
          <w:color w:val="FF0000"/>
          <w:sz w:val="32"/>
          <w:szCs w:val="32"/>
        </w:rPr>
        <w:t xml:space="preserve">) </w:t>
      </w:r>
    </w:p>
    <w:p w:rsidR="006D46B3" w:rsidRDefault="006D46B3" w:rsidP="006D46B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สถานการณ์</w:t>
      </w:r>
      <w:r>
        <w:rPr>
          <w:b/>
          <w:bCs/>
          <w:sz w:val="32"/>
          <w:szCs w:val="32"/>
        </w:rPr>
        <w:t xml:space="preserve"> </w:t>
      </w:r>
    </w:p>
    <w:p w:rsidR="00D6257A" w:rsidRDefault="006D46B3" w:rsidP="006D46B3">
      <w:pPr>
        <w:rPr>
          <w:rFonts w:hint="cs"/>
        </w:rPr>
      </w:pPr>
      <w:r>
        <w:rPr>
          <w:cs/>
        </w:rPr>
        <w:t>ปีงบประมาณ</w:t>
      </w:r>
      <w:r>
        <w:t xml:space="preserve"> </w:t>
      </w:r>
      <w:r>
        <w:rPr>
          <w:cs/>
        </w:rPr>
        <w:t>๒๕๕๙</w:t>
      </w:r>
      <w:r>
        <w:t xml:space="preserve"> </w:t>
      </w:r>
      <w:r>
        <w:rPr>
          <w:cs/>
        </w:rPr>
        <w:t>มีผลการดำเนินงาน</w:t>
      </w:r>
      <w:r>
        <w:t xml:space="preserve"> </w:t>
      </w:r>
      <w:r>
        <w:rPr>
          <w:cs/>
        </w:rPr>
        <w:t>ผลิตภัณฑ์สุขภาพที่ได้รับการตรวจสอบได้มาตรฐานตามเกณฑ์ที่กำหนด</w:t>
      </w:r>
      <w:r>
        <w:t xml:space="preserve"> </w:t>
      </w:r>
      <w:r>
        <w:rPr>
          <w:cs/>
        </w:rPr>
        <w:t>ร้อยละ</w:t>
      </w:r>
      <w:r>
        <w:t xml:space="preserve"> </w:t>
      </w:r>
      <w:r>
        <w:rPr>
          <w:cs/>
        </w:rPr>
        <w:t>๙๕</w:t>
      </w:r>
      <w:r>
        <w:t>.</w:t>
      </w:r>
      <w:r>
        <w:rPr>
          <w:cs/>
        </w:rPr>
        <w:t>๗๖</w:t>
      </w:r>
      <w:r>
        <w:t xml:space="preserve"> </w:t>
      </w:r>
      <w:r>
        <w:rPr>
          <w:cs/>
        </w:rPr>
        <w:t>รายละเอียดดังตาราง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431"/>
        <w:gridCol w:w="1293"/>
        <w:gridCol w:w="862"/>
        <w:gridCol w:w="862"/>
        <w:gridCol w:w="1293"/>
        <w:gridCol w:w="431"/>
        <w:gridCol w:w="1724"/>
      </w:tblGrid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ลำดับที่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ผ่าน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คิดเป็นร้อยละ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อาหาร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๗๕๕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๖๘๓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๙๐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เครื่องสำอาง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๗๖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๙๒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เครื่องมือแพทย์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วัตถุอันตราย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วัตถุเสพติด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  <w:tc>
          <w:tcPr>
            <w:tcW w:w="1724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  <w:tc>
          <w:tcPr>
            <w:tcW w:w="17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155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รวม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๗๖๘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๖๙๓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๗๖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D46B3" w:rsidRDefault="006D46B3" w:rsidP="006D46B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กระบวนการขับเคลื่อน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การวางแผนงานปี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๖๐</w:t>
      </w:r>
      <w:r>
        <w:rPr>
          <w:b/>
          <w:bCs/>
          <w:sz w:val="32"/>
          <w:szCs w:val="32"/>
        </w:rPr>
        <w:t xml:space="preserve">) </w:t>
      </w:r>
    </w:p>
    <w:p w:rsidR="006D46B3" w:rsidRDefault="006D46B3" w:rsidP="006D46B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ประชุมชี้แจงการดำเนินงานคุ้มครองผู้บริโภคให้กับผู้รับผิดชอบงานคุ้มครองผู้บริโภคระดับอำเภอ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ประจำงบปีประมาณ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พฤศจิกายน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๒๕๕๙</w:t>
      </w:r>
      <w:r>
        <w:rPr>
          <w:sz w:val="32"/>
          <w:szCs w:val="32"/>
        </w:rPr>
        <w:t xml:space="preserve"> </w:t>
      </w:r>
    </w:p>
    <w:p w:rsidR="00D6257A" w:rsidRDefault="006D46B3" w:rsidP="006D46B3">
      <w:r>
        <w:rPr>
          <w:cs/>
        </w:rPr>
        <w:t>๒</w:t>
      </w:r>
      <w:r>
        <w:t xml:space="preserve">. </w:t>
      </w:r>
      <w:r>
        <w:rPr>
          <w:cs/>
        </w:rPr>
        <w:t>มีการดำเนินการจัดทำแผนการเก็บตัวอย่างอาหารประจำปี</w:t>
      </w:r>
      <w:r>
        <w:t xml:space="preserve"> </w:t>
      </w:r>
      <w:r>
        <w:rPr>
          <w:cs/>
        </w:rPr>
        <w:t>๒๕๖๐</w:t>
      </w:r>
      <w:r>
        <w:t xml:space="preserve"> </w:t>
      </w:r>
      <w:r>
        <w:rPr>
          <w:cs/>
        </w:rPr>
        <w:t>รายละเอียดตามตาราง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2179"/>
        <w:gridCol w:w="2924"/>
      </w:tblGrid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ลาดับที่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จานวนตัวอย่าง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เวลาเก็บตัวอย่าง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Pr="006D46B3" w:rsidRDefault="006D46B3">
            <w:pPr>
              <w:pStyle w:val="Default"/>
              <w:rPr>
                <w:sz w:val="28"/>
                <w:szCs w:val="28"/>
              </w:rPr>
            </w:pPr>
            <w:r w:rsidRPr="006D46B3">
              <w:rPr>
                <w:sz w:val="28"/>
                <w:szCs w:val="28"/>
                <w:cs/>
              </w:rPr>
              <w:t>สารเคมีกำจัดศัตรูพืชในผักและผลไม้</w:t>
            </w:r>
            <w:r w:rsidRPr="006D4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๖๐๐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มกราคม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  <w:cs/>
              </w:rPr>
              <w:t>กันยายน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๒๕๖๐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Pr="006D46B3" w:rsidRDefault="006D46B3">
            <w:pPr>
              <w:pStyle w:val="Default"/>
              <w:rPr>
                <w:sz w:val="28"/>
                <w:szCs w:val="28"/>
              </w:rPr>
            </w:pPr>
            <w:r w:rsidRPr="006D46B3">
              <w:rPr>
                <w:sz w:val="28"/>
                <w:szCs w:val="28"/>
                <w:cs/>
              </w:rPr>
              <w:t>สารเร่งเนื้อแดงในเนื้อสัตว์สด</w:t>
            </w:r>
            <w:r w:rsidRPr="006D4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มกราคม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  <w:cs/>
              </w:rPr>
              <w:t>กันยายน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๒๕๖๐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Pr="006D46B3" w:rsidRDefault="006D46B3">
            <w:pPr>
              <w:pStyle w:val="Default"/>
              <w:rPr>
                <w:sz w:val="28"/>
                <w:szCs w:val="28"/>
              </w:rPr>
            </w:pPr>
            <w:r w:rsidRPr="006D46B3">
              <w:rPr>
                <w:sz w:val="28"/>
                <w:szCs w:val="28"/>
                <w:cs/>
              </w:rPr>
              <w:t>น้ำบริโภคในภาชนะบรรจุที่ปิดสนิท</w:t>
            </w:r>
            <w:r w:rsidRPr="006D4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มกราคม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  <w:cs/>
              </w:rPr>
              <w:t>มิถุนายน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๒๕๖๐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Pr="006D46B3" w:rsidRDefault="006D46B3">
            <w:pPr>
              <w:pStyle w:val="Default"/>
              <w:rPr>
                <w:sz w:val="28"/>
                <w:szCs w:val="28"/>
              </w:rPr>
            </w:pPr>
            <w:r w:rsidRPr="006D46B3">
              <w:rPr>
                <w:sz w:val="28"/>
                <w:szCs w:val="28"/>
                <w:cs/>
              </w:rPr>
              <w:t>ผลิตภัณฑ์จากเนื้อสัตว์</w:t>
            </w:r>
            <w:r w:rsidRPr="006D4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รอผลการตรวจวิเคราะห์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Pr="006D46B3" w:rsidRDefault="006D46B3">
            <w:pPr>
              <w:pStyle w:val="Default"/>
              <w:rPr>
                <w:sz w:val="28"/>
                <w:szCs w:val="28"/>
              </w:rPr>
            </w:pPr>
            <w:r w:rsidRPr="006D46B3">
              <w:rPr>
                <w:sz w:val="28"/>
                <w:szCs w:val="28"/>
                <w:cs/>
              </w:rPr>
              <w:t>ผลิตภัณฑ์นมโรงเรียน</w:t>
            </w:r>
            <w:r w:rsidRPr="006D4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ไม่มีการผลิต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บริษัท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ที</w:t>
            </w:r>
            <w:proofErr w:type="spellStart"/>
            <w:r>
              <w:rPr>
                <w:sz w:val="32"/>
                <w:szCs w:val="32"/>
                <w:cs/>
              </w:rPr>
              <w:t>เอฟ</w:t>
            </w:r>
            <w:proofErr w:type="spellEnd"/>
            <w:r>
              <w:rPr>
                <w:sz w:val="32"/>
                <w:szCs w:val="32"/>
                <w:cs/>
              </w:rPr>
              <w:t>เอม</w:t>
            </w:r>
            <w:proofErr w:type="spellStart"/>
            <w:r>
              <w:rPr>
                <w:sz w:val="32"/>
                <w:szCs w:val="32"/>
                <w:cs/>
              </w:rPr>
              <w:t>เอสฟู้ดส์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ไม่ได้รับโคตานมโรงเรียนจาก</w:t>
            </w:r>
            <w:r>
              <w:rPr>
                <w:sz w:val="32"/>
                <w:szCs w:val="32"/>
              </w:rPr>
              <w:t xml:space="preserve"> Milk Board </w:t>
            </w:r>
            <w:r>
              <w:rPr>
                <w:sz w:val="32"/>
                <w:szCs w:val="32"/>
                <w:cs/>
              </w:rPr>
              <w:t>จึงไม่มีการผลิต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Pr="006D46B3" w:rsidRDefault="006D46B3">
            <w:pPr>
              <w:pStyle w:val="Default"/>
              <w:rPr>
                <w:sz w:val="28"/>
                <w:szCs w:val="28"/>
              </w:rPr>
            </w:pPr>
            <w:r w:rsidRPr="006D46B3">
              <w:rPr>
                <w:sz w:val="28"/>
                <w:szCs w:val="28"/>
                <w:cs/>
              </w:rPr>
              <w:t>น้ำมันทอดซ้ำ</w:t>
            </w:r>
            <w:r w:rsidRPr="006D4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มกราคม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  <w:cs/>
              </w:rPr>
              <w:t>มิถุนายน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๒๕๖๐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Pr="006D46B3" w:rsidRDefault="006D46B3">
            <w:pPr>
              <w:pStyle w:val="Default"/>
              <w:rPr>
                <w:sz w:val="28"/>
                <w:szCs w:val="28"/>
              </w:rPr>
            </w:pPr>
            <w:r w:rsidRPr="006D46B3">
              <w:rPr>
                <w:sz w:val="28"/>
                <w:szCs w:val="28"/>
                <w:cs/>
              </w:rPr>
              <w:t>ไอโด</w:t>
            </w:r>
            <w:proofErr w:type="spellStart"/>
            <w:r w:rsidRPr="006D46B3">
              <w:rPr>
                <w:sz w:val="28"/>
                <w:szCs w:val="28"/>
                <w:cs/>
              </w:rPr>
              <w:t>ดีน</w:t>
            </w:r>
            <w:proofErr w:type="spellEnd"/>
            <w:r w:rsidRPr="006D4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มกราคม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  <w:cs/>
              </w:rPr>
              <w:t>มิถุนายน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๒๕๖๐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๘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Pr="006D46B3" w:rsidRDefault="006D46B3">
            <w:pPr>
              <w:pStyle w:val="Default"/>
              <w:rPr>
                <w:sz w:val="28"/>
                <w:szCs w:val="28"/>
              </w:rPr>
            </w:pPr>
            <w:r w:rsidRPr="006D46B3">
              <w:rPr>
                <w:sz w:val="28"/>
                <w:szCs w:val="28"/>
                <w:cs/>
              </w:rPr>
              <w:t>สีสังเคราะห์</w:t>
            </w:r>
            <w:r w:rsidRPr="006D4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มกราคม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  <w:cs/>
              </w:rPr>
              <w:t>มิถุนายน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๒๕๖๐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46B3" w:rsidTr="006D46B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D46B3" w:rsidRPr="006D46B3" w:rsidRDefault="006D46B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D46B3">
              <w:rPr>
                <w:sz w:val="28"/>
                <w:szCs w:val="28"/>
                <w:cs/>
              </w:rPr>
              <w:t>ฟอร์มาลีน</w:t>
            </w:r>
            <w:proofErr w:type="spellEnd"/>
            <w:r w:rsidRPr="006D4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๓๐๐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6D46B3" w:rsidRDefault="006D46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มกราคม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  <w:cs/>
              </w:rPr>
              <w:t>มิถุนายน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๒๕๖๐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D46B3" w:rsidRDefault="006D46B3" w:rsidP="006D46B3">
      <w:pPr>
        <w:rPr>
          <w:rFonts w:hint="cs"/>
        </w:rPr>
      </w:pPr>
    </w:p>
    <w:p w:rsidR="006D46B3" w:rsidRDefault="006D46B3" w:rsidP="006D46B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ผลการดาเนินงาน</w:t>
      </w:r>
      <w:r>
        <w:rPr>
          <w:b/>
          <w:bCs/>
          <w:sz w:val="32"/>
          <w:szCs w:val="32"/>
        </w:rPr>
        <w:t xml:space="preserve"> </w:t>
      </w:r>
    </w:p>
    <w:p w:rsidR="006D46B3" w:rsidRDefault="006D46B3" w:rsidP="006D46B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ประชุมชี้แจงการดำเนินงานคุ้มครองผู้บริโภคให้กับผู้รับผิดชอบงานคุ้มครองผู้บริโภคระดับอำเภอ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ประจำปีงบประมาณ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พฤศจิกายน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๒๕๕๙</w:t>
      </w:r>
      <w:r>
        <w:rPr>
          <w:sz w:val="32"/>
          <w:szCs w:val="32"/>
        </w:rPr>
        <w:t xml:space="preserve"> </w:t>
      </w:r>
    </w:p>
    <w:p w:rsidR="006D46B3" w:rsidRDefault="006D46B3" w:rsidP="006D46B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๒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มีการออกตรวจสอบ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สถานที่จำหน่ายเครื่องสำอาหารและเก็บตัวอย่างเครื่องสำอาง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กลุ่มแม่บ้าน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สถานที่ผลิตผลิตภัณฑ์สุขภาพชุมชน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๒๔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มกราคม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</w:p>
    <w:p w:rsidR="00D6257A" w:rsidRDefault="006D46B3" w:rsidP="006D46B3">
      <w:pPr>
        <w:rPr>
          <w:rFonts w:hint="cs"/>
        </w:rPr>
      </w:pPr>
      <w:r>
        <w:rPr>
          <w:cs/>
        </w:rPr>
        <w:t>๓</w:t>
      </w:r>
      <w:r>
        <w:t xml:space="preserve">. </w:t>
      </w:r>
      <w:r>
        <w:rPr>
          <w:cs/>
        </w:rPr>
        <w:t>มีการดำเนินการจัดทำแผนการเก็บตัวอย่างอาหารประจำปี</w:t>
      </w:r>
      <w:r>
        <w:t xml:space="preserve"> </w:t>
      </w:r>
      <w:r>
        <w:rPr>
          <w:cs/>
        </w:rPr>
        <w:t>๒๕๖๐</w:t>
      </w:r>
    </w:p>
    <w:p w:rsidR="00D6257A" w:rsidRDefault="00D6257A">
      <w:pPr>
        <w:rPr>
          <w:rFonts w:hint="cs"/>
        </w:rPr>
      </w:pPr>
    </w:p>
    <w:p w:rsidR="00D6257A" w:rsidRDefault="00D6257A">
      <w:pPr>
        <w:rPr>
          <w:rFonts w:hint="cs"/>
        </w:rPr>
      </w:pPr>
    </w:p>
    <w:p w:rsidR="00D6257A" w:rsidRDefault="00D6257A">
      <w:pPr>
        <w:rPr>
          <w:rFonts w:hint="cs"/>
        </w:rPr>
      </w:pPr>
    </w:p>
    <w:p w:rsidR="00D6257A" w:rsidRDefault="00D6257A">
      <w:pPr>
        <w:rPr>
          <w:rFonts w:hint="cs"/>
        </w:rPr>
      </w:pPr>
      <w:bookmarkStart w:id="0" w:name="_GoBack"/>
      <w:bookmarkEnd w:id="0"/>
    </w:p>
    <w:p w:rsidR="00D6257A" w:rsidRDefault="00D6257A">
      <w:pPr>
        <w:rPr>
          <w:rFonts w:hint="cs"/>
        </w:rPr>
      </w:pPr>
    </w:p>
    <w:p w:rsidR="00D6257A" w:rsidRDefault="00D6257A">
      <w:pPr>
        <w:rPr>
          <w:rFonts w:hint="cs"/>
        </w:rPr>
      </w:pPr>
    </w:p>
    <w:p w:rsidR="00D6257A" w:rsidRDefault="00D6257A">
      <w:pPr>
        <w:rPr>
          <w:rFonts w:hint="cs"/>
        </w:rPr>
      </w:pPr>
    </w:p>
    <w:p w:rsidR="00D6257A" w:rsidRDefault="00D6257A">
      <w:pPr>
        <w:rPr>
          <w:rFonts w:hint="cs"/>
        </w:rPr>
      </w:pPr>
    </w:p>
    <w:p w:rsidR="00D6257A" w:rsidRDefault="00D6257A">
      <w:pPr>
        <w:rPr>
          <w:rFonts w:hint="cs"/>
        </w:rPr>
      </w:pPr>
    </w:p>
    <w:p w:rsidR="00D6257A" w:rsidRDefault="00D6257A">
      <w:pPr>
        <w:rPr>
          <w:rFonts w:hint="cs"/>
        </w:rPr>
      </w:pPr>
    </w:p>
    <w:p w:rsidR="00D6257A" w:rsidRDefault="00D6257A">
      <w:pPr>
        <w:rPr>
          <w:rFonts w:hint="cs"/>
        </w:rPr>
      </w:pPr>
    </w:p>
    <w:p w:rsidR="00D6257A" w:rsidRDefault="00D6257A"/>
    <w:sectPr w:rsidR="00D6257A" w:rsidSect="0051516F">
      <w:pgSz w:w="11906" w:h="16838" w:code="9"/>
      <w:pgMar w:top="1276" w:right="1440" w:bottom="709" w:left="2160" w:header="1440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9A"/>
    <w:rsid w:val="000E63DF"/>
    <w:rsid w:val="0051516F"/>
    <w:rsid w:val="00625779"/>
    <w:rsid w:val="006D46B3"/>
    <w:rsid w:val="00862A94"/>
    <w:rsid w:val="009F419A"/>
    <w:rsid w:val="00A62A28"/>
    <w:rsid w:val="00D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64" w:lineRule="auto"/>
        <w:ind w:firstLine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19A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64" w:lineRule="auto"/>
        <w:ind w:firstLine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19A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2017-05-08T23:34:00Z</dcterms:created>
  <dcterms:modified xsi:type="dcterms:W3CDTF">2017-05-09T00:03:00Z</dcterms:modified>
</cp:coreProperties>
</file>