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A6" w:rsidRDefault="00BA06A6" w:rsidP="00BA06A6">
      <w:pPr>
        <w:jc w:val="center"/>
        <w:rPr>
          <w:rFonts w:ascii="TH SarabunIT๙" w:hAnsi="TH SarabunIT๙" w:cs="TH SarabunIT๙"/>
          <w:b/>
          <w:bCs/>
        </w:rPr>
      </w:pPr>
      <w:r w:rsidRPr="00BA06A6">
        <w:rPr>
          <w:rFonts w:ascii="TH SarabunIT๙" w:hAnsi="TH SarabunIT๙" w:cs="TH SarabunIT๙" w:hint="cs"/>
          <w:b/>
          <w:bCs/>
          <w:cs/>
        </w:rPr>
        <w:t>รายงานผลการดำเนินงาน คณะกรรมการพัฒนาคุณภาพชีวิตระดับอำเภอ (</w:t>
      </w:r>
      <w:proofErr w:type="spellStart"/>
      <w:r w:rsidRPr="00BA06A6">
        <w:rPr>
          <w:rFonts w:ascii="TH SarabunIT๙" w:hAnsi="TH SarabunIT๙" w:cs="TH SarabunIT๙" w:hint="cs"/>
          <w:b/>
          <w:bCs/>
          <w:cs/>
        </w:rPr>
        <w:t>พช</w:t>
      </w:r>
      <w:proofErr w:type="spellEnd"/>
      <w:r w:rsidRPr="00BA06A6">
        <w:rPr>
          <w:rFonts w:ascii="TH SarabunIT๙" w:hAnsi="TH SarabunIT๙" w:cs="TH SarabunIT๙" w:hint="cs"/>
          <w:b/>
          <w:bCs/>
          <w:cs/>
        </w:rPr>
        <w:t xml:space="preserve">อ.) ไตรมาส </w:t>
      </w:r>
      <w:r w:rsidR="004E2B3A">
        <w:rPr>
          <w:rFonts w:ascii="TH SarabunIT๙" w:hAnsi="TH SarabunIT๙" w:cs="TH SarabunIT๙" w:hint="cs"/>
          <w:b/>
          <w:bCs/>
          <w:cs/>
        </w:rPr>
        <w:t>4</w:t>
      </w:r>
      <w:bookmarkStart w:id="0" w:name="_GoBack"/>
      <w:bookmarkEnd w:id="0"/>
    </w:p>
    <w:p w:rsidR="00BA06A6" w:rsidRPr="00BA06A6" w:rsidRDefault="00BA06A6" w:rsidP="00BA06A6">
      <w:pPr>
        <w:jc w:val="center"/>
        <w:rPr>
          <w:rFonts w:ascii="TH SarabunIT๙" w:hAnsi="TH SarabunIT๙" w:cs="TH SarabunIT๙" w:hint="cs"/>
          <w:b/>
          <w:bCs/>
          <w:cs/>
        </w:rPr>
      </w:pPr>
    </w:p>
    <w:p w:rsidR="00BA06A6" w:rsidRDefault="00BA06A6" w:rsidP="00BA06A6">
      <w:pPr>
        <w:jc w:val="left"/>
        <w:rPr>
          <w:rFonts w:ascii="TH SarabunIT๙" w:hAnsi="TH SarabunIT๙" w:cs="TH SarabunIT๙" w:hint="cs"/>
          <w:b/>
          <w:bCs/>
          <w:cs/>
        </w:rPr>
      </w:pPr>
      <w:r w:rsidRPr="00CA09BF">
        <w:rPr>
          <w:rFonts w:ascii="TH SarabunIT๙" w:hAnsi="TH SarabunIT๙" w:cs="TH SarabunIT๙"/>
          <w:b/>
          <w:bCs/>
          <w:cs/>
        </w:rPr>
        <w:t>ร้อยละของอำเภอผ่านเกณฑ์การประเมิน การพัฒนาคุณภาพชีวิตที่มีคุณภาพ</w:t>
      </w:r>
    </w:p>
    <w:p w:rsidR="00BA06A6" w:rsidRDefault="00BA06A6" w:rsidP="00BA06A6">
      <w:pPr>
        <w:jc w:val="left"/>
        <w:rPr>
          <w:rFonts w:ascii="TH SarabunIT๙" w:hAnsi="TH SarabunIT๙" w:cs="TH SarabunIT๙"/>
        </w:rPr>
      </w:pPr>
      <w:proofErr w:type="spellStart"/>
      <w:r w:rsidRPr="00845818">
        <w:rPr>
          <w:rFonts w:ascii="TH SarabunIT๙" w:hAnsi="TH SarabunIT๙" w:cs="TH SarabunIT๙"/>
          <w:cs/>
        </w:rPr>
        <w:t>พช</w:t>
      </w:r>
      <w:proofErr w:type="spellEnd"/>
      <w:r w:rsidRPr="00845818">
        <w:rPr>
          <w:rFonts w:ascii="TH SarabunIT๙" w:hAnsi="TH SarabunIT๙" w:cs="TH SarabunIT๙"/>
          <w:cs/>
        </w:rPr>
        <w:t>อ.คุณภาพดูแล คุณภาพชีวิตกลุ่มเปราะบางมีผลลัพธ์ดีขึ้น ร้อยละ 7</w:t>
      </w:r>
      <w:r>
        <w:rPr>
          <w:rFonts w:ascii="TH SarabunIT๙" w:hAnsi="TH SarabunIT๙" w:cs="TH SarabunIT๙" w:hint="cs"/>
          <w:cs/>
        </w:rPr>
        <w:t>5</w:t>
      </w:r>
    </w:p>
    <w:p w:rsidR="00BA06A6" w:rsidRPr="00845818" w:rsidRDefault="00BA06A6" w:rsidP="00BA06A6">
      <w:pPr>
        <w:jc w:val="left"/>
        <w:rPr>
          <w:rFonts w:ascii="TH SarabunIT๙" w:hAnsi="TH SarabunIT๙" w:cs="TH SarabunIT๙"/>
        </w:rPr>
      </w:pPr>
    </w:p>
    <w:p w:rsidR="00BA06A6" w:rsidRPr="00055EC0" w:rsidRDefault="00BA06A6" w:rsidP="00BA06A6">
      <w:pPr>
        <w:rPr>
          <w:rFonts w:ascii="TH SarabunIT๙" w:hAnsi="TH SarabunIT๙" w:cs="TH SarabunIT๙"/>
          <w:b/>
          <w:bCs/>
        </w:rPr>
      </w:pPr>
      <w:r w:rsidRPr="00055EC0">
        <w:rPr>
          <w:rFonts w:ascii="TH SarabunIT๙" w:hAnsi="TH SarabunIT๙" w:cs="TH SarabunIT๙"/>
          <w:b/>
          <w:bCs/>
          <w:cs/>
        </w:rPr>
        <w:t xml:space="preserve">1. วิเคราะห์สถานการณ์ สภาพปัญหา และเป้าหมายการดำเนินงาน  </w:t>
      </w:r>
    </w:p>
    <w:p w:rsidR="00BA06A6" w:rsidRPr="00055EC0" w:rsidRDefault="00BA06A6" w:rsidP="00BA06A6">
      <w:pPr>
        <w:ind w:firstLine="720"/>
        <w:rPr>
          <w:rFonts w:ascii="TH SarabunIT๙" w:hAnsi="TH SarabunIT๙" w:cs="TH SarabunIT๙"/>
          <w:color w:val="000000" w:themeColor="text1"/>
        </w:rPr>
      </w:pPr>
      <w:r w:rsidRPr="00055EC0">
        <w:rPr>
          <w:rFonts w:ascii="TH SarabunIT๙" w:hAnsi="TH SarabunIT๙" w:cs="TH SarabunIT๙"/>
          <w:color w:val="000000" w:themeColor="text1"/>
          <w:cs/>
        </w:rPr>
        <w:t xml:space="preserve">การพัฒนาคุณภาพชีวิตที่มีคุณภาพ เป็นการประเมินการพัฒนาคุณภาพชีวิตระดับอำเภอ ที่เป็นไปตามเจตนารมณ์ของระเบียบสำนักนายกรัฐมนตรีว่าด้วยการพัฒนาคุณภาพชีวิตระดับพื้นที่ พ.ศ. 2561 </w:t>
      </w:r>
      <w:r w:rsidRPr="00055EC0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ตามองค์ประกอบ </w:t>
      </w:r>
      <w:r w:rsidRPr="00055EC0">
        <w:rPr>
          <w:rFonts w:ascii="TH SarabunIT๙" w:hAnsi="TH SarabunIT๙" w:cs="TH SarabunIT๙"/>
          <w:color w:val="000000" w:themeColor="text1"/>
        </w:rPr>
        <w:t xml:space="preserve">UCCARE </w:t>
      </w:r>
      <w:r w:rsidRPr="00055EC0">
        <w:rPr>
          <w:rFonts w:ascii="TH SarabunIT๙" w:hAnsi="TH SarabunIT๙" w:cs="TH SarabunIT๙"/>
          <w:color w:val="000000" w:themeColor="text1"/>
          <w:cs/>
        </w:rPr>
        <w:t>ในประเด็นที่พื้นที่กำหนดในการพัฒนาคุณภาพชีวิต โดยผลลัพธ์การพัฒนาระบบสุขภาพระดับอำเภอที่สามารถยกระดับ</w:t>
      </w:r>
      <w:r>
        <w:rPr>
          <w:rFonts w:ascii="TH SarabunIT๙" w:hAnsi="TH SarabunIT๙" w:cs="TH SarabunIT๙" w:hint="cs"/>
          <w:color w:val="000000" w:themeColor="text1"/>
          <w:cs/>
        </w:rPr>
        <w:t>ขึ้นหนึ่งระดับทุกข้อ หรือตั้งแต่ระดับสามขึ้นไปทุกข้อโดยการประเมินตนเองและประเมินระดับจังหวัด</w:t>
      </w:r>
    </w:p>
    <w:p w:rsidR="00BA06A6" w:rsidRDefault="00BA06A6" w:rsidP="00BA06A6">
      <w:pPr>
        <w:rPr>
          <w:rFonts w:ascii="TH SarabunIT๙" w:hAnsi="TH SarabunIT๙" w:cs="TH SarabunIT๙"/>
          <w:color w:val="000000" w:themeColor="text1"/>
        </w:rPr>
      </w:pPr>
      <w:r w:rsidRPr="00055EC0">
        <w:rPr>
          <w:rFonts w:ascii="TH SarabunIT๙" w:hAnsi="TH SarabunIT๙" w:cs="TH SarabunIT๙"/>
          <w:color w:val="000000" w:themeColor="text1"/>
          <w:cs/>
        </w:rPr>
        <w:tab/>
        <w:t>ในปีงบประมาณ 256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 จังหวัดภูเก็ตได้ดำเนินการขับเคลื่อนงาน </w:t>
      </w:r>
      <w:proofErr w:type="spellStart"/>
      <w:r w:rsidRPr="00055EC0">
        <w:rPr>
          <w:rFonts w:ascii="TH SarabunIT๙" w:hAnsi="TH SarabunIT๙" w:cs="TH SarabunIT๙"/>
          <w:color w:val="000000" w:themeColor="text1"/>
          <w:cs/>
        </w:rPr>
        <w:t>พช</w:t>
      </w:r>
      <w:proofErr w:type="spellEnd"/>
      <w:r w:rsidRPr="00055EC0">
        <w:rPr>
          <w:rFonts w:ascii="TH SarabunIT๙" w:hAnsi="TH SarabunIT๙" w:cs="TH SarabunIT๙"/>
          <w:color w:val="000000" w:themeColor="text1"/>
          <w:cs/>
        </w:rPr>
        <w:t>อ.</w:t>
      </w:r>
      <w:r w:rsidRPr="00055EC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อย่างต่อเนื่องทุกอำเภอ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55EC0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55EC0">
        <w:rPr>
          <w:rFonts w:ascii="TH SarabunIT๙" w:hAnsi="TH SarabunIT๙" w:cs="TH SarabunIT๙"/>
          <w:color w:val="000000" w:themeColor="text1"/>
          <w:cs/>
        </w:rPr>
        <w:t>มีการประชุมเพื่อกำหนดประเด็นการพัฒนาคุณภาพชีวิต อย่างน้อยอำเภอละ 2 เรื่อง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และดูแลกลุ่มเปราะบาง โดยใช้เกณฑ์ตามบริบทพื้นที่ 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BA06A6" w:rsidRPr="00055EC0" w:rsidRDefault="00BA06A6" w:rsidP="00BA06A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แนวทางการประเมินคุณภาพการพัฒนาคุณภาพชีวิตระดับอำเภอ ตามองค์ประกอบ </w:t>
      </w:r>
      <w:r>
        <w:rPr>
          <w:rFonts w:ascii="TH SarabunIT๙" w:hAnsi="TH SarabunIT๙" w:cs="TH SarabunIT๙"/>
          <w:color w:val="000000" w:themeColor="text1"/>
        </w:rPr>
        <w:t xml:space="preserve">UCCARE </w:t>
      </w:r>
      <w:r>
        <w:rPr>
          <w:rFonts w:ascii="TH SarabunIT๙" w:hAnsi="TH SarabunIT๙" w:cs="TH SarabunIT๙" w:hint="cs"/>
          <w:color w:val="000000" w:themeColor="text1"/>
          <w:cs/>
        </w:rPr>
        <w:t>ประกอบด้วย</w:t>
      </w:r>
    </w:p>
    <w:p w:rsidR="00BA06A6" w:rsidRPr="00055EC0" w:rsidRDefault="00BA06A6" w:rsidP="00BA06A6">
      <w:pPr>
        <w:ind w:firstLine="720"/>
        <w:rPr>
          <w:rFonts w:ascii="TH SarabunIT๙" w:hAnsi="TH SarabunIT๙" w:cs="TH SarabunIT๙"/>
          <w:cs/>
        </w:rPr>
      </w:pPr>
      <w:r w:rsidRPr="00055EC0">
        <w:rPr>
          <w:rFonts w:ascii="TH SarabunIT๙" w:hAnsi="TH SarabunIT๙" w:cs="TH SarabunIT๙"/>
          <w:color w:val="000000" w:themeColor="text1"/>
          <w:cs/>
        </w:rPr>
        <w:t>1. การทำงานเป็นทีม (</w:t>
      </w:r>
      <w:r w:rsidRPr="00055EC0">
        <w:rPr>
          <w:rFonts w:ascii="TH SarabunIT๙" w:hAnsi="TH SarabunIT๙" w:cs="TH SarabunIT๙"/>
          <w:color w:val="000000" w:themeColor="text1"/>
        </w:rPr>
        <w:t>Unity Team 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หมายถึงการทำงานร่วมกันของคณะกรรมการ </w:t>
      </w:r>
      <w:proofErr w:type="spellStart"/>
      <w:r>
        <w:rPr>
          <w:rFonts w:ascii="TH SarabunIT๙" w:hAnsi="TH SarabunIT๙" w:cs="TH SarabunIT๙" w:hint="cs"/>
          <w:cs/>
        </w:rPr>
        <w:t>พช</w:t>
      </w:r>
      <w:proofErr w:type="spellEnd"/>
      <w:r>
        <w:rPr>
          <w:rFonts w:ascii="TH SarabunIT๙" w:hAnsi="TH SarabunIT๙" w:cs="TH SarabunIT๙" w:hint="cs"/>
          <w:cs/>
        </w:rPr>
        <w:t>อ.</w:t>
      </w:r>
    </w:p>
    <w:p w:rsidR="00BA06A6" w:rsidRPr="00055EC0" w:rsidRDefault="00BA06A6" w:rsidP="00BA06A6">
      <w:pPr>
        <w:ind w:firstLine="720"/>
        <w:rPr>
          <w:rFonts w:ascii="TH SarabunIT๙" w:hAnsi="TH SarabunIT๙" w:cs="TH SarabunIT๙"/>
          <w:cs/>
        </w:rPr>
      </w:pPr>
      <w:r w:rsidRPr="00055EC0">
        <w:rPr>
          <w:rFonts w:ascii="TH SarabunIT๙" w:hAnsi="TH SarabunIT๙" w:cs="TH SarabunIT๙"/>
          <w:cs/>
        </w:rPr>
        <w:t>2. การให้ความสำคัญกับกลุ่มเป้าหมายและประชาชน (</w:t>
      </w:r>
      <w:r w:rsidRPr="00055EC0">
        <w:rPr>
          <w:rFonts w:ascii="TH SarabunIT๙" w:hAnsi="TH SarabunIT๙" w:cs="TH SarabunIT๙"/>
        </w:rPr>
        <w:t xml:space="preserve">Customer Focus) </w:t>
      </w:r>
      <w:r>
        <w:rPr>
          <w:rFonts w:ascii="TH SarabunIT๙" w:hAnsi="TH SarabunIT๙" w:cs="TH SarabunIT๙" w:hint="cs"/>
          <w:cs/>
        </w:rPr>
        <w:t>เพื่อทำให้ประชาชนมีคุณภาพชีวิตที่ดีขึ้น</w:t>
      </w:r>
    </w:p>
    <w:p w:rsidR="00BA06A6" w:rsidRPr="00055EC0" w:rsidRDefault="00BA06A6" w:rsidP="00BA06A6">
      <w:pPr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</w:rPr>
        <w:t xml:space="preserve"> </w:t>
      </w:r>
      <w:r w:rsidRPr="00055EC0">
        <w:rPr>
          <w:rFonts w:ascii="TH SarabunIT๙" w:hAnsi="TH SarabunIT๙" w:cs="TH SarabunIT๙"/>
        </w:rPr>
        <w:tab/>
      </w:r>
      <w:r w:rsidRPr="00055EC0">
        <w:rPr>
          <w:rFonts w:ascii="TH SarabunIT๙" w:hAnsi="TH SarabunIT๙" w:cs="TH SarabunIT๙"/>
          <w:cs/>
        </w:rPr>
        <w:t>3. การมีส่วนร่วมของชุมชนและภาคี (</w:t>
      </w:r>
      <w:r w:rsidRPr="00055EC0">
        <w:rPr>
          <w:rFonts w:ascii="TH SarabunIT๙" w:hAnsi="TH SarabunIT๙" w:cs="TH SarabunIT๙"/>
        </w:rPr>
        <w:t>Community participation)</w:t>
      </w:r>
    </w:p>
    <w:p w:rsidR="00BA06A6" w:rsidRPr="00055EC0" w:rsidRDefault="00BA06A6" w:rsidP="00BA06A6">
      <w:pPr>
        <w:ind w:firstLine="720"/>
        <w:rPr>
          <w:rFonts w:ascii="TH SarabunIT๙" w:hAnsi="TH SarabunIT๙" w:cs="TH SarabunIT๙"/>
          <w:cs/>
        </w:rPr>
      </w:pPr>
      <w:r w:rsidRPr="00055EC0">
        <w:rPr>
          <w:rFonts w:ascii="TH SarabunIT๙" w:hAnsi="TH SarabunIT๙" w:cs="TH SarabunIT๙"/>
          <w:cs/>
        </w:rPr>
        <w:t>4. การชื่นชมและให้คุณค่า (</w:t>
      </w:r>
      <w:r w:rsidRPr="00055EC0">
        <w:rPr>
          <w:rFonts w:ascii="TH SarabunIT๙" w:hAnsi="TH SarabunIT๙" w:cs="TH SarabunIT๙"/>
        </w:rPr>
        <w:t>Appreciation)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หมายถึงการทำงานอย่างมีคุณค่า</w:t>
      </w:r>
    </w:p>
    <w:p w:rsidR="00BA06A6" w:rsidRPr="00055EC0" w:rsidRDefault="00BA06A6" w:rsidP="00BA06A6">
      <w:pPr>
        <w:ind w:firstLine="720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>5. การแบ่งปันทรัพยากรและการพัฒนาบุคลากร</w:t>
      </w:r>
      <w:r>
        <w:rPr>
          <w:rFonts w:ascii="TH SarabunIT๙" w:hAnsi="TH SarabunIT๙" w:cs="TH SarabunIT๙" w:hint="cs"/>
          <w:cs/>
        </w:rPr>
        <w:t xml:space="preserve"> </w:t>
      </w:r>
      <w:r w:rsidRPr="00055EC0">
        <w:rPr>
          <w:rFonts w:ascii="TH SarabunIT๙" w:hAnsi="TH SarabunIT๙" w:cs="TH SarabunIT๙"/>
          <w:cs/>
        </w:rPr>
        <w:t>(</w:t>
      </w:r>
      <w:r w:rsidRPr="00055EC0">
        <w:rPr>
          <w:rFonts w:ascii="TH SarabunIT๙" w:hAnsi="TH SarabunIT๙" w:cs="TH SarabunIT๙"/>
        </w:rPr>
        <w:t xml:space="preserve">Resource sharing and human development) </w:t>
      </w:r>
    </w:p>
    <w:p w:rsidR="00BA06A6" w:rsidRPr="00055EC0" w:rsidRDefault="00BA06A6" w:rsidP="00BA06A6">
      <w:pPr>
        <w:ind w:firstLine="720"/>
        <w:rPr>
          <w:rFonts w:ascii="TH SarabunIT๙" w:hAnsi="TH SarabunIT๙" w:cs="TH SarabunIT๙"/>
          <w:highlight w:val="green"/>
        </w:rPr>
      </w:pPr>
      <w:r w:rsidRPr="00055EC0">
        <w:rPr>
          <w:rFonts w:ascii="TH SarabunIT๙" w:hAnsi="TH SarabunIT๙" w:cs="TH SarabunIT๙"/>
          <w:cs/>
        </w:rPr>
        <w:t>6. กา</w:t>
      </w:r>
      <w:r>
        <w:rPr>
          <w:rFonts w:ascii="TH SarabunIT๙" w:hAnsi="TH SarabunIT๙" w:cs="TH SarabunIT๙" w:hint="cs"/>
          <w:cs/>
        </w:rPr>
        <w:t xml:space="preserve">รแก้ไขปัญหา/การพัฒนาคุณภาพชีวิตของประชาชนตามบริบทของพื้นที่ </w:t>
      </w:r>
      <w:r w:rsidRPr="00055EC0">
        <w:rPr>
          <w:rFonts w:ascii="TH SarabunIT๙" w:hAnsi="TH SarabunIT๙" w:cs="TH SarabunIT๙"/>
          <w:cs/>
        </w:rPr>
        <w:t>(</w:t>
      </w:r>
      <w:r w:rsidRPr="00055EC0">
        <w:rPr>
          <w:rFonts w:ascii="TH SarabunIT๙" w:hAnsi="TH SarabunIT๙" w:cs="TH SarabunIT๙"/>
        </w:rPr>
        <w:t xml:space="preserve">Essential care ) </w:t>
      </w:r>
    </w:p>
    <w:p w:rsidR="00BA06A6" w:rsidRPr="00055EC0" w:rsidRDefault="00BA06A6" w:rsidP="00BA06A6">
      <w:pPr>
        <w:rPr>
          <w:rFonts w:ascii="TH SarabunIT๙" w:hAnsi="TH SarabunIT๙" w:cs="TH SarabunIT๙"/>
          <w:b/>
          <w:bCs/>
        </w:rPr>
      </w:pPr>
    </w:p>
    <w:p w:rsidR="00BA06A6" w:rsidRPr="00055EC0" w:rsidRDefault="00BA06A6" w:rsidP="00BA06A6">
      <w:pPr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b/>
          <w:bCs/>
          <w:cs/>
        </w:rPr>
        <w:t>2. แผนงาน และผลการดำเนินงาน</w:t>
      </w:r>
      <w:r w:rsidRPr="00055EC0">
        <w:rPr>
          <w:rFonts w:ascii="TH SarabunIT๙" w:hAnsi="TH SarabunIT๙" w:cs="TH SarabunIT๙"/>
          <w:cs/>
        </w:rPr>
        <w:t xml:space="preserve"> </w:t>
      </w:r>
    </w:p>
    <w:p w:rsidR="00BA06A6" w:rsidRPr="00055EC0" w:rsidRDefault="00BA06A6" w:rsidP="00BA06A6">
      <w:pPr>
        <w:rPr>
          <w:rFonts w:ascii="TH SarabunIT๙" w:hAnsi="TH SarabunIT๙" w:cs="TH SarabunIT๙"/>
          <w:b/>
          <w:bCs/>
        </w:rPr>
      </w:pPr>
      <w:r w:rsidRPr="00055EC0">
        <w:rPr>
          <w:rFonts w:ascii="TH SarabunIT๙" w:hAnsi="TH SarabunIT๙" w:cs="TH SarabunIT๙"/>
          <w:cs/>
        </w:rPr>
        <w:t xml:space="preserve">  </w:t>
      </w:r>
      <w:r w:rsidRPr="00055EC0">
        <w:rPr>
          <w:rFonts w:ascii="TH SarabunIT๙" w:hAnsi="TH SarabunIT๙" w:cs="TH SarabunIT๙"/>
          <w:b/>
          <w:bCs/>
          <w:cs/>
        </w:rPr>
        <w:tab/>
        <w:t xml:space="preserve">2.1 แผนงาน    </w:t>
      </w:r>
    </w:p>
    <w:p w:rsidR="00BA06A6" w:rsidRPr="00055EC0" w:rsidRDefault="00BA06A6" w:rsidP="00BA06A6">
      <w:pPr>
        <w:jc w:val="left"/>
        <w:rPr>
          <w:rFonts w:ascii="TH SarabunIT๙" w:hAnsi="TH SarabunIT๙" w:cs="TH SarabunIT๙"/>
          <w:u w:val="single"/>
        </w:rPr>
      </w:pPr>
      <w:r w:rsidRPr="00055EC0">
        <w:rPr>
          <w:rFonts w:ascii="TH SarabunIT๙" w:hAnsi="TH SarabunIT๙" w:cs="TH SarabunIT๙"/>
          <w:cs/>
        </w:rPr>
        <w:t xml:space="preserve">             </w:t>
      </w:r>
      <w:r w:rsidRPr="00055EC0">
        <w:rPr>
          <w:rFonts w:ascii="TH SarabunIT๙" w:hAnsi="TH SarabunIT๙" w:cs="TH SarabunIT๙"/>
          <w:u w:val="single"/>
          <w:cs/>
        </w:rPr>
        <w:t>มาตรการดำเนินงานในพื้นที่</w:t>
      </w:r>
    </w:p>
    <w:p w:rsidR="00BA06A6" w:rsidRPr="00055EC0" w:rsidRDefault="00BA06A6" w:rsidP="00BA06A6">
      <w:pPr>
        <w:jc w:val="left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ab/>
        <w:t xml:space="preserve">        1. การแต่งตั้งคณะกรรมการการพัฒนาคุณภาพชีวิตระดับอำเภอ (</w:t>
      </w:r>
      <w:proofErr w:type="spellStart"/>
      <w:r w:rsidRPr="00055EC0">
        <w:rPr>
          <w:rFonts w:ascii="TH SarabunIT๙" w:hAnsi="TH SarabunIT๙" w:cs="TH SarabunIT๙"/>
          <w:cs/>
        </w:rPr>
        <w:t>พช</w:t>
      </w:r>
      <w:proofErr w:type="spellEnd"/>
      <w:r w:rsidRPr="00055EC0">
        <w:rPr>
          <w:rFonts w:ascii="TH SarabunIT๙" w:hAnsi="TH SarabunIT๙" w:cs="TH SarabunIT๙"/>
          <w:cs/>
        </w:rPr>
        <w:t>อ.)</w:t>
      </w:r>
    </w:p>
    <w:p w:rsidR="00BA06A6" w:rsidRPr="00055EC0" w:rsidRDefault="00BA06A6" w:rsidP="00BA06A6">
      <w:pPr>
        <w:jc w:val="left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ab/>
        <w:t xml:space="preserve">        2. การจัดทำแผนปฏิบัติการแก้ปัญหาคุณภาพชีวิตระดับอำเภอ</w:t>
      </w:r>
    </w:p>
    <w:p w:rsidR="00BA06A6" w:rsidRPr="00055EC0" w:rsidRDefault="00BA06A6" w:rsidP="00BA06A6">
      <w:pPr>
        <w:jc w:val="left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</w:rPr>
        <w:tab/>
        <w:t xml:space="preserve">        3. </w:t>
      </w:r>
      <w:r w:rsidRPr="00055EC0">
        <w:rPr>
          <w:rFonts w:ascii="TH SarabunIT๙" w:hAnsi="TH SarabunIT๙" w:cs="TH SarabunIT๙"/>
          <w:cs/>
        </w:rPr>
        <w:t xml:space="preserve">การบริหารจัดการแก้ไขปัญหาตามกระบวนการ </w:t>
      </w:r>
      <w:r w:rsidRPr="00055EC0">
        <w:rPr>
          <w:rFonts w:ascii="TH SarabunIT๙" w:hAnsi="TH SarabunIT๙" w:cs="TH SarabunIT๙"/>
        </w:rPr>
        <w:t>UCCARE</w:t>
      </w:r>
    </w:p>
    <w:p w:rsidR="00BA06A6" w:rsidRPr="00055EC0" w:rsidRDefault="00BA06A6" w:rsidP="00BA06A6">
      <w:pPr>
        <w:jc w:val="left"/>
        <w:rPr>
          <w:rFonts w:ascii="TH SarabunIT๙" w:hAnsi="TH SarabunIT๙" w:cs="TH SarabunIT๙"/>
          <w:cs/>
        </w:rPr>
      </w:pPr>
      <w:r w:rsidRPr="00055EC0">
        <w:rPr>
          <w:rFonts w:ascii="TH SarabunIT๙" w:hAnsi="TH SarabunIT๙" w:cs="TH SarabunIT๙"/>
        </w:rPr>
        <w:tab/>
        <w:t xml:space="preserve">        4. </w:t>
      </w:r>
      <w:r w:rsidRPr="00055EC0">
        <w:rPr>
          <w:rFonts w:ascii="TH SarabunIT๙" w:hAnsi="TH SarabunIT๙" w:cs="TH SarabunIT๙"/>
          <w:cs/>
        </w:rPr>
        <w:t>สรุปผลการดำเนินงานแก้ปัญหา</w:t>
      </w:r>
    </w:p>
    <w:p w:rsidR="00BA06A6" w:rsidRPr="00055EC0" w:rsidRDefault="00BA06A6" w:rsidP="00BA06A6">
      <w:pPr>
        <w:contextualSpacing/>
        <w:rPr>
          <w:rFonts w:ascii="TH SarabunIT๙" w:hAnsi="TH SarabunIT๙" w:cs="TH SarabunIT๙"/>
          <w:color w:val="000000" w:themeColor="text1"/>
          <w:u w:val="single"/>
          <w:lang w:val="en-GB"/>
        </w:rPr>
      </w:pPr>
      <w:r w:rsidRPr="00055EC0">
        <w:rPr>
          <w:rFonts w:ascii="TH SarabunIT๙" w:hAnsi="TH SarabunIT๙" w:cs="TH SarabunIT๙"/>
          <w:b/>
          <w:bCs/>
        </w:rPr>
        <w:t xml:space="preserve">             </w:t>
      </w:r>
      <w:r w:rsidRPr="00055EC0">
        <w:rPr>
          <w:rFonts w:ascii="TH SarabunIT๙" w:hAnsi="TH SarabunIT๙" w:cs="TH SarabunIT๙"/>
          <w:color w:val="000000" w:themeColor="text1"/>
          <w:u w:val="single"/>
          <w:cs/>
        </w:rPr>
        <w:t>เกณฑ์เป้าหมาย</w:t>
      </w:r>
    </w:p>
    <w:p w:rsidR="00BA06A6" w:rsidRPr="00055EC0" w:rsidRDefault="00BA06A6" w:rsidP="00BA06A6">
      <w:pPr>
        <w:ind w:firstLine="720"/>
        <w:contextualSpacing/>
        <w:rPr>
          <w:rFonts w:ascii="TH SarabunIT๙" w:hAnsi="TH SarabunIT๙" w:cs="TH SarabunIT๙"/>
          <w:color w:val="000000" w:themeColor="text1"/>
          <w:cs/>
        </w:rPr>
      </w:pPr>
      <w:r w:rsidRPr="00055EC0">
        <w:rPr>
          <w:rFonts w:ascii="TH SarabunIT๙" w:hAnsi="TH SarabunIT๙" w:cs="TH SarabunIT๙"/>
          <w:color w:val="000000" w:themeColor="text1"/>
          <w:cs/>
        </w:rPr>
        <w:t xml:space="preserve">        1. มีการกำหนดประเด็นการพัฒนาคุณภาพชีวิต</w:t>
      </w:r>
      <w:r>
        <w:rPr>
          <w:rFonts w:ascii="TH SarabunIT๙" w:hAnsi="TH SarabunIT๙" w:cs="TH SarabunIT๙" w:hint="cs"/>
          <w:color w:val="000000" w:themeColor="text1"/>
          <w:cs/>
        </w:rPr>
        <w:t>ของประชาชน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 อย่างน้อย 2 ประเด็น</w:t>
      </w:r>
    </w:p>
    <w:p w:rsidR="00BA06A6" w:rsidRDefault="00BA06A6" w:rsidP="00BA06A6">
      <w:pPr>
        <w:ind w:firstLine="720"/>
        <w:contextualSpacing/>
        <w:rPr>
          <w:rFonts w:ascii="TH SarabunIT๙" w:hAnsi="TH SarabunIT๙" w:cs="TH SarabunIT๙"/>
          <w:color w:val="000000" w:themeColor="text1"/>
        </w:rPr>
      </w:pPr>
      <w:r w:rsidRPr="00055EC0">
        <w:rPr>
          <w:rFonts w:ascii="TH SarabunIT๙" w:hAnsi="TH SarabunIT๙" w:cs="TH SarabunIT๙"/>
          <w:color w:val="000000" w:themeColor="text1"/>
        </w:rPr>
        <w:t xml:space="preserve">        2</w:t>
      </w:r>
      <w:r w:rsidRPr="00055EC0">
        <w:rPr>
          <w:rFonts w:ascii="TH SarabunIT๙" w:hAnsi="TH SarabunIT๙" w:cs="TH SarabunIT๙"/>
          <w:color w:val="000000" w:themeColor="text1"/>
          <w:cs/>
        </w:rPr>
        <w:t>. มี</w:t>
      </w:r>
      <w:r>
        <w:rPr>
          <w:rFonts w:ascii="TH SarabunIT๙" w:hAnsi="TH SarabunIT๙" w:cs="TH SarabunIT๙" w:hint="cs"/>
          <w:color w:val="000000" w:themeColor="text1"/>
          <w:cs/>
        </w:rPr>
        <w:t>การกำหนดเป้าหมายการพัฒนาคุณภาพชีวิตของกลุ่มเปราะบางที่ชัดเจน</w:t>
      </w:r>
    </w:p>
    <w:p w:rsidR="00BA06A6" w:rsidRPr="00055EC0" w:rsidRDefault="00BA06A6" w:rsidP="00BA06A6">
      <w:pPr>
        <w:ind w:firstLine="720"/>
        <w:contextualSpacing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3. มีค</w:t>
      </w:r>
      <w:r w:rsidRPr="00055EC0">
        <w:rPr>
          <w:rFonts w:ascii="TH SarabunIT๙" w:hAnsi="TH SarabunIT๙" w:cs="TH SarabunIT๙"/>
          <w:color w:val="000000" w:themeColor="text1"/>
          <w:cs/>
        </w:rPr>
        <w:t>ณะทำงานในการขับเคลื่อนประเด็นที่กำหนด และ</w:t>
      </w:r>
      <w:r>
        <w:rPr>
          <w:rFonts w:ascii="TH SarabunIT๙" w:hAnsi="TH SarabunIT๙" w:cs="TH SarabunIT๙" w:hint="cs"/>
          <w:color w:val="000000" w:themeColor="text1"/>
          <w:cs/>
        </w:rPr>
        <w:t>มี</w:t>
      </w:r>
      <w:r w:rsidRPr="00055EC0">
        <w:rPr>
          <w:rFonts w:ascii="TH SarabunIT๙" w:hAnsi="TH SarabunIT๙" w:cs="TH SarabunIT๙"/>
          <w:color w:val="000000" w:themeColor="text1"/>
          <w:cs/>
        </w:rPr>
        <w:t>การบริหารจัดการทรัพยากรของทุกภาคส่วนที่เกี่ยวข้องในการขับเคลื่อนการพัฒนาคุณภาพชีวิต</w:t>
      </w:r>
      <w:r>
        <w:rPr>
          <w:rFonts w:ascii="TH SarabunIT๙" w:hAnsi="TH SarabunIT๙" w:cs="TH SarabunIT๙" w:hint="cs"/>
          <w:color w:val="000000" w:themeColor="text1"/>
          <w:cs/>
        </w:rPr>
        <w:t>ของประชาชนและการดูแลกลุ่มเปราะบาง</w:t>
      </w:r>
    </w:p>
    <w:p w:rsidR="00BA06A6" w:rsidRDefault="00BA06A6" w:rsidP="00BA06A6">
      <w:pPr>
        <w:contextualSpacing/>
        <w:rPr>
          <w:rFonts w:ascii="TH SarabunIT๙" w:hAnsi="TH SarabunIT๙" w:cs="TH SarabunIT๙"/>
          <w:color w:val="000000" w:themeColor="text1"/>
        </w:rPr>
      </w:pPr>
      <w:r w:rsidRPr="00055EC0"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055EC0">
        <w:rPr>
          <w:rFonts w:ascii="TH SarabunIT๙" w:hAnsi="TH SarabunIT๙" w:cs="TH SarabunIT๙"/>
          <w:color w:val="000000" w:themeColor="text1"/>
          <w:cs/>
        </w:rPr>
        <w:t>. มี</w:t>
      </w:r>
      <w:r>
        <w:rPr>
          <w:rFonts w:ascii="TH SarabunIT๙" w:hAnsi="TH SarabunIT๙" w:cs="TH SarabunIT๙" w:hint="cs"/>
          <w:color w:val="000000" w:themeColor="text1"/>
          <w:cs/>
        </w:rPr>
        <w:t>รูปแบบการบูรณาการทรัพยากร (คน เงิน ของ ความรู้ ข้อมูล) ที่เป็นรูปธรรมชัดเจน</w:t>
      </w:r>
    </w:p>
    <w:p w:rsidR="00BA06A6" w:rsidRPr="00055EC0" w:rsidRDefault="00BA06A6" w:rsidP="00BA06A6">
      <w:pPr>
        <w:contextualSpacing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5. มี</w:t>
      </w:r>
      <w:r w:rsidRPr="00055EC0">
        <w:rPr>
          <w:rFonts w:ascii="TH SarabunIT๙" w:hAnsi="TH SarabunIT๙" w:cs="TH SarabunIT๙"/>
          <w:color w:val="000000" w:themeColor="text1"/>
          <w:cs/>
        </w:rPr>
        <w:t>การประเมินประเด็นปัญหาการพัฒนาคุณภาพชีวิต</w:t>
      </w:r>
      <w:r w:rsidRPr="00055EC0">
        <w:rPr>
          <w:rFonts w:ascii="TH SarabunIT๙" w:hAnsi="TH SarabunIT๙" w:cs="TH SarabunIT๙"/>
          <w:color w:val="000000" w:themeColor="text1"/>
        </w:rPr>
        <w:t xml:space="preserve"> 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ตามองค์ประกอบ </w:t>
      </w:r>
      <w:r w:rsidRPr="00055EC0">
        <w:rPr>
          <w:rFonts w:ascii="TH SarabunIT๙" w:hAnsi="TH SarabunIT๙" w:cs="TH SarabunIT๙"/>
          <w:color w:val="000000" w:themeColor="text1"/>
        </w:rPr>
        <w:t>UCCARE</w:t>
      </w:r>
      <w:r w:rsidRPr="00055EC0">
        <w:rPr>
          <w:rFonts w:ascii="TH SarabunIT๙" w:hAnsi="TH SarabunIT๙" w:cs="TH SarabunIT๙"/>
          <w:color w:val="000000" w:themeColor="text1"/>
          <w:cs/>
        </w:rPr>
        <w:t xml:space="preserve"> โดยกา</w:t>
      </w:r>
      <w:r>
        <w:rPr>
          <w:rFonts w:ascii="TH SarabunIT๙" w:hAnsi="TH SarabunIT๙" w:cs="TH SarabunIT๙" w:hint="cs"/>
          <w:color w:val="000000" w:themeColor="text1"/>
          <w:cs/>
        </w:rPr>
        <w:t>ร</w:t>
      </w:r>
      <w:r w:rsidRPr="00055EC0">
        <w:rPr>
          <w:rFonts w:ascii="TH SarabunIT๙" w:hAnsi="TH SarabunIT๙" w:cs="TH SarabunIT๙"/>
          <w:color w:val="000000" w:themeColor="text1"/>
          <w:cs/>
        </w:rPr>
        <w:t>ประเมินตนเองและผู้เยี่ยมระดับจังหวัดและเขต</w:t>
      </w:r>
    </w:p>
    <w:p w:rsidR="00BA06A6" w:rsidRPr="00055EC0" w:rsidRDefault="00BA06A6" w:rsidP="00BA06A6">
      <w:pPr>
        <w:rPr>
          <w:rFonts w:ascii="TH SarabunIT๙" w:hAnsi="TH SarabunIT๙" w:cs="TH SarabunIT๙"/>
        </w:rPr>
      </w:pPr>
    </w:p>
    <w:p w:rsidR="00BA06A6" w:rsidRPr="00055EC0" w:rsidRDefault="00BA06A6" w:rsidP="00BA06A6">
      <w:pPr>
        <w:rPr>
          <w:rFonts w:ascii="TH SarabunIT๙" w:hAnsi="TH SarabunIT๙" w:cs="TH SarabunIT๙"/>
          <w:b/>
          <w:bCs/>
        </w:rPr>
      </w:pPr>
      <w:r w:rsidRPr="00055EC0">
        <w:rPr>
          <w:rFonts w:ascii="TH SarabunIT๙" w:hAnsi="TH SarabunIT๙" w:cs="TH SarabunIT๙"/>
          <w:b/>
          <w:bCs/>
          <w:cs/>
        </w:rPr>
        <w:t xml:space="preserve">  </w:t>
      </w:r>
      <w:r w:rsidRPr="00055EC0">
        <w:rPr>
          <w:rFonts w:ascii="TH SarabunIT๙" w:hAnsi="TH SarabunIT๙" w:cs="TH SarabunIT๙"/>
          <w:b/>
          <w:bCs/>
          <w:cs/>
        </w:rPr>
        <w:tab/>
        <w:t>2.2 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457"/>
        <w:gridCol w:w="1456"/>
        <w:gridCol w:w="1454"/>
        <w:gridCol w:w="1035"/>
        <w:gridCol w:w="1035"/>
        <w:gridCol w:w="1036"/>
      </w:tblGrid>
      <w:tr w:rsidR="00BA06A6" w:rsidRPr="00055EC0" w:rsidTr="00717123">
        <w:tc>
          <w:tcPr>
            <w:tcW w:w="1555" w:type="dxa"/>
            <w:vMerge w:val="restart"/>
            <w:shd w:val="clear" w:color="auto" w:fill="auto"/>
            <w:vAlign w:val="center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 xml:space="preserve">ผลการดำเนินงานเชิงปริมาณ </w:t>
            </w:r>
          </w:p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55EC0">
              <w:rPr>
                <w:rFonts w:ascii="TH SarabunIT๙" w:hAnsi="TH SarabunIT๙" w:cs="TH SarabunIT๙"/>
                <w:cs/>
              </w:rPr>
              <w:t>(ระหว่างวันที่ 1 ตุลาคม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31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ธั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วาคม </w:t>
            </w:r>
            <w:r w:rsidRPr="00055EC0">
              <w:rPr>
                <w:rFonts w:ascii="TH SarabunIT๙" w:hAnsi="TH SarabunIT๙" w:cs="TH SarabunIT๙"/>
                <w:cs/>
              </w:rPr>
              <w:t>256</w:t>
            </w:r>
            <w:r w:rsidRPr="00055EC0">
              <w:rPr>
                <w:rFonts w:ascii="TH SarabunIT๙" w:hAnsi="TH SarabunIT๙" w:cs="TH SarabunIT๙" w:hint="cs"/>
                <w:cs/>
              </w:rPr>
              <w:t>3</w:t>
            </w:r>
            <w:r w:rsidRPr="00055EC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Base line</w:t>
            </w:r>
          </w:p>
        </w:tc>
      </w:tr>
      <w:tr w:rsidR="00BA06A6" w:rsidRPr="00055EC0" w:rsidTr="00717123">
        <w:tc>
          <w:tcPr>
            <w:tcW w:w="1555" w:type="dxa"/>
            <w:vMerge/>
            <w:shd w:val="clear" w:color="auto" w:fill="auto"/>
          </w:tcPr>
          <w:p w:rsidR="00BA06A6" w:rsidRPr="00055EC0" w:rsidRDefault="00BA06A6" w:rsidP="007171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64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55EC0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39" w:type="dxa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55EC0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BA06A6" w:rsidRPr="00055EC0" w:rsidTr="00717123">
        <w:tc>
          <w:tcPr>
            <w:tcW w:w="155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464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55EC0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39" w:type="dxa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BA06A6" w:rsidRPr="00055EC0" w:rsidTr="00717123">
        <w:tc>
          <w:tcPr>
            <w:tcW w:w="155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กะ</w:t>
            </w:r>
            <w:proofErr w:type="spellStart"/>
            <w:r w:rsidRPr="00055EC0">
              <w:rPr>
                <w:rFonts w:ascii="TH SarabunIT๙" w:hAnsi="TH SarabunIT๙" w:cs="TH SarabunIT๙"/>
                <w:cs/>
              </w:rPr>
              <w:t>ทู้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55EC0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039" w:type="dxa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BA06A6" w:rsidRPr="00055EC0" w:rsidTr="00717123">
        <w:tc>
          <w:tcPr>
            <w:tcW w:w="155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ถลาง</w:t>
            </w:r>
          </w:p>
        </w:tc>
        <w:tc>
          <w:tcPr>
            <w:tcW w:w="1464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55EC0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39" w:type="dxa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BA06A6" w:rsidRPr="00055EC0" w:rsidTr="00717123">
        <w:tc>
          <w:tcPr>
            <w:tcW w:w="155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55EC0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464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55EC0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66.67</w:t>
            </w:r>
          </w:p>
        </w:tc>
        <w:tc>
          <w:tcPr>
            <w:tcW w:w="1038" w:type="dxa"/>
            <w:shd w:val="clear" w:color="auto" w:fill="auto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039" w:type="dxa"/>
          </w:tcPr>
          <w:p w:rsidR="00BA06A6" w:rsidRPr="00055EC0" w:rsidRDefault="00BA06A6" w:rsidP="00717123">
            <w:pPr>
              <w:jc w:val="center"/>
              <w:rPr>
                <w:rFonts w:ascii="TH SarabunIT๙" w:hAnsi="TH SarabunIT๙" w:cs="TH SarabunIT๙"/>
              </w:rPr>
            </w:pPr>
            <w:r w:rsidRPr="00055EC0"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BA06A6" w:rsidRPr="00055EC0" w:rsidRDefault="00BA06A6" w:rsidP="00BA06A6">
      <w:pPr>
        <w:jc w:val="both"/>
        <w:rPr>
          <w:rFonts w:ascii="TH SarabunIT๙" w:hAnsi="TH SarabunIT๙" w:cs="TH SarabunIT๙"/>
          <w:u w:val="single"/>
        </w:rPr>
      </w:pPr>
    </w:p>
    <w:p w:rsidR="00BA06A6" w:rsidRPr="00055EC0" w:rsidRDefault="00BA06A6" w:rsidP="00BA06A6">
      <w:pPr>
        <w:jc w:val="both"/>
        <w:rPr>
          <w:rFonts w:ascii="TH SarabunIT๙" w:hAnsi="TH SarabunIT๙" w:cs="TH SarabunIT๙"/>
          <w:b/>
          <w:bCs/>
        </w:rPr>
      </w:pPr>
      <w:r w:rsidRPr="00055EC0">
        <w:rPr>
          <w:rFonts w:ascii="TH SarabunIT๙" w:hAnsi="TH SarabunIT๙" w:cs="TH SarabunIT๙"/>
          <w:b/>
          <w:bCs/>
          <w:cs/>
        </w:rPr>
        <w:t xml:space="preserve">ประเด็น </w:t>
      </w:r>
      <w:proofErr w:type="spellStart"/>
      <w:r w:rsidRPr="00055EC0">
        <w:rPr>
          <w:rFonts w:ascii="TH SarabunIT๙" w:hAnsi="TH SarabunIT๙" w:cs="TH SarabunIT๙"/>
          <w:b/>
          <w:bCs/>
          <w:cs/>
        </w:rPr>
        <w:t>พช</w:t>
      </w:r>
      <w:proofErr w:type="spellEnd"/>
      <w:r w:rsidRPr="00055EC0">
        <w:rPr>
          <w:rFonts w:ascii="TH SarabunIT๙" w:hAnsi="TH SarabunIT๙" w:cs="TH SarabunIT๙"/>
          <w:b/>
          <w:bCs/>
          <w:cs/>
        </w:rPr>
        <w:t>อ. จังหวัดภูเก็ตปี 256</w:t>
      </w:r>
      <w:r>
        <w:rPr>
          <w:rFonts w:ascii="TH SarabunIT๙" w:hAnsi="TH SarabunIT๙" w:cs="TH SarabunIT๙" w:hint="cs"/>
          <w:b/>
          <w:bCs/>
          <w:cs/>
        </w:rPr>
        <w:t>4</w:t>
      </w:r>
    </w:p>
    <w:p w:rsidR="00BA06A6" w:rsidRPr="00055EC0" w:rsidRDefault="00BA06A6" w:rsidP="00BA06A6">
      <w:pPr>
        <w:rPr>
          <w:rFonts w:ascii="TH SarabunIT๙" w:hAnsi="TH SarabunIT๙" w:cs="TH SarabunIT๙"/>
          <w:b/>
          <w:bCs/>
          <w:u w:val="single"/>
        </w:rPr>
      </w:pPr>
      <w:r w:rsidRPr="00055EC0">
        <w:rPr>
          <w:rFonts w:ascii="TH SarabunIT๙" w:hAnsi="TH SarabunIT๙" w:cs="TH SarabunIT๙"/>
          <w:b/>
          <w:bCs/>
          <w:u w:val="single"/>
          <w:cs/>
        </w:rPr>
        <w:t>อำเภอเมืองภูเก็ต</w:t>
      </w:r>
    </w:p>
    <w:p w:rsidR="00BA06A6" w:rsidRPr="001A691B" w:rsidRDefault="00BA06A6" w:rsidP="00BA06A6">
      <w:pPr>
        <w:ind w:firstLine="720"/>
        <w:rPr>
          <w:rFonts w:ascii="TH SarabunPSK" w:hAnsi="TH SarabunPSK" w:cs="TH SarabunPSK"/>
          <w:cs/>
        </w:rPr>
      </w:pPr>
      <w:r w:rsidRPr="001A691B">
        <w:rPr>
          <w:rFonts w:ascii="TH SarabunPSK" w:hAnsi="TH SarabunPSK" w:cs="TH SarabunPSK"/>
        </w:rPr>
        <w:t xml:space="preserve">1. </w:t>
      </w:r>
      <w:r w:rsidRPr="001A691B">
        <w:rPr>
          <w:rFonts w:ascii="TH SarabunPSK" w:hAnsi="TH SarabunPSK" w:cs="TH SarabunPSK"/>
          <w:cs/>
        </w:rPr>
        <w:t xml:space="preserve">การป้องกันและควบคุมโรค </w:t>
      </w:r>
      <w:r w:rsidRPr="001A691B">
        <w:rPr>
          <w:rFonts w:ascii="TH SarabunPSK" w:hAnsi="TH SarabunPSK" w:cs="TH SarabunPSK"/>
        </w:rPr>
        <w:t>COVID-19</w:t>
      </w:r>
    </w:p>
    <w:p w:rsidR="00BA06A6" w:rsidRPr="001A691B" w:rsidRDefault="00BA06A6" w:rsidP="00BA06A6">
      <w:pPr>
        <w:ind w:firstLine="720"/>
        <w:rPr>
          <w:rFonts w:ascii="TH SarabunPSK" w:hAnsi="TH SarabunPSK" w:cs="TH SarabunPSK"/>
        </w:rPr>
      </w:pPr>
      <w:r w:rsidRPr="001A691B">
        <w:rPr>
          <w:rFonts w:ascii="TH SarabunPSK" w:hAnsi="TH SarabunPSK" w:cs="TH SarabunPSK"/>
        </w:rPr>
        <w:t xml:space="preserve">2. </w:t>
      </w:r>
      <w:r w:rsidRPr="001A691B">
        <w:rPr>
          <w:rFonts w:ascii="TH SarabunPSK" w:hAnsi="TH SarabunPSK" w:cs="TH SarabunPSK"/>
          <w:cs/>
        </w:rPr>
        <w:t>การดูแลสุขภาพผู้ป่วยติดเตียง</w:t>
      </w:r>
    </w:p>
    <w:p w:rsidR="00BA06A6" w:rsidRPr="001A691B" w:rsidRDefault="00BA06A6" w:rsidP="00BA06A6">
      <w:pPr>
        <w:ind w:firstLine="720"/>
        <w:rPr>
          <w:rFonts w:ascii="TH SarabunPSK" w:hAnsi="TH SarabunPSK" w:cs="TH SarabunPSK"/>
        </w:rPr>
      </w:pPr>
      <w:r w:rsidRPr="001A691B">
        <w:rPr>
          <w:rFonts w:ascii="TH SarabunPSK" w:hAnsi="TH SarabunPSK" w:cs="TH SarabunPSK"/>
        </w:rPr>
        <w:t xml:space="preserve">3. </w:t>
      </w:r>
      <w:r w:rsidRPr="001A691B">
        <w:rPr>
          <w:rFonts w:ascii="TH SarabunPSK" w:hAnsi="TH SarabunPSK" w:cs="TH SarabunPSK"/>
          <w:cs/>
        </w:rPr>
        <w:t>การป้องกันการบาดเจ็บและเสียชีวิตจากอุบัติเหตุทางถนน</w:t>
      </w:r>
    </w:p>
    <w:p w:rsidR="00BA06A6" w:rsidRPr="00055EC0" w:rsidRDefault="00BA06A6" w:rsidP="00BA06A6">
      <w:pPr>
        <w:ind w:firstLine="720"/>
        <w:rPr>
          <w:rFonts w:ascii="TH SarabunPSK" w:hAnsi="TH SarabunPSK" w:cs="TH SarabunPSK"/>
        </w:rPr>
      </w:pPr>
      <w:r w:rsidRPr="001A691B">
        <w:rPr>
          <w:rFonts w:ascii="TH SarabunPSK" w:hAnsi="TH SarabunPSK" w:cs="TH SarabunPSK"/>
        </w:rPr>
        <w:t xml:space="preserve">4. </w:t>
      </w:r>
      <w:r w:rsidRPr="001A691B">
        <w:rPr>
          <w:rFonts w:ascii="TH SarabunPSK" w:hAnsi="TH SarabunPSK" w:cs="TH SarabunPSK"/>
          <w:cs/>
        </w:rPr>
        <w:t>การป้องกันโรคไม่ติดต่อเรื้อรัง</w:t>
      </w:r>
    </w:p>
    <w:p w:rsidR="00BA06A6" w:rsidRPr="00055EC0" w:rsidRDefault="00BA06A6" w:rsidP="00BA06A6">
      <w:pPr>
        <w:spacing w:line="259" w:lineRule="auto"/>
        <w:jc w:val="left"/>
        <w:rPr>
          <w:rFonts w:ascii="TH SarabunIT๙" w:hAnsi="TH SarabunIT๙" w:cs="TH SarabunIT๙"/>
          <w:b/>
          <w:bCs/>
          <w:u w:val="single"/>
        </w:rPr>
      </w:pPr>
      <w:r w:rsidRPr="00055EC0">
        <w:rPr>
          <w:rFonts w:ascii="TH SarabunIT๙" w:hAnsi="TH SarabunIT๙" w:cs="TH SarabunIT๙"/>
          <w:b/>
          <w:bCs/>
          <w:u w:val="single"/>
          <w:cs/>
        </w:rPr>
        <w:t>อำเภอถลาง</w:t>
      </w:r>
    </w:p>
    <w:p w:rsidR="00BA06A6" w:rsidRPr="00055EC0" w:rsidRDefault="00BA06A6" w:rsidP="00BA06A6">
      <w:pPr>
        <w:spacing w:line="259" w:lineRule="auto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 xml:space="preserve">  </w:t>
      </w:r>
      <w:r w:rsidRPr="00055EC0">
        <w:rPr>
          <w:rFonts w:ascii="TH SarabunIT๙" w:hAnsi="TH SarabunIT๙" w:cs="TH SarabunIT๙"/>
          <w:cs/>
        </w:rPr>
        <w:tab/>
        <w:t>1. โรคไข้เลือดออกและชิกุน</w:t>
      </w:r>
      <w:proofErr w:type="spellStart"/>
      <w:r w:rsidRPr="00055EC0">
        <w:rPr>
          <w:rFonts w:ascii="TH SarabunIT๙" w:hAnsi="TH SarabunIT๙" w:cs="TH SarabunIT๙"/>
          <w:cs/>
        </w:rPr>
        <w:t>คุน</w:t>
      </w:r>
      <w:proofErr w:type="spellEnd"/>
      <w:r w:rsidRPr="00055EC0">
        <w:rPr>
          <w:rFonts w:ascii="TH SarabunIT๙" w:hAnsi="TH SarabunIT๙" w:cs="TH SarabunIT๙"/>
          <w:cs/>
        </w:rPr>
        <w:t>ยา</w:t>
      </w:r>
    </w:p>
    <w:p w:rsidR="00BA06A6" w:rsidRPr="00055EC0" w:rsidRDefault="00BA06A6" w:rsidP="00BA06A6">
      <w:pPr>
        <w:spacing w:line="259" w:lineRule="auto"/>
        <w:rPr>
          <w:rFonts w:ascii="TH SarabunIT๙" w:hAnsi="TH SarabunIT๙" w:cs="TH SarabunIT๙"/>
        </w:rPr>
      </w:pPr>
      <w:bookmarkStart w:id="1" w:name="_Hlk27139053"/>
      <w:r w:rsidRPr="00055EC0">
        <w:rPr>
          <w:rFonts w:ascii="TH SarabunIT๙" w:hAnsi="TH SarabunIT๙" w:cs="TH SarabunIT๙"/>
          <w:cs/>
        </w:rPr>
        <w:t xml:space="preserve">  </w:t>
      </w:r>
      <w:r w:rsidRPr="00055EC0">
        <w:rPr>
          <w:rFonts w:ascii="TH SarabunIT๙" w:hAnsi="TH SarabunIT๙" w:cs="TH SarabunIT๙"/>
          <w:cs/>
        </w:rPr>
        <w:tab/>
        <w:t>2. การป้องกันการบาดเจ็บและเสียชีวิตบนท้องถนน</w:t>
      </w:r>
    </w:p>
    <w:bookmarkEnd w:id="1"/>
    <w:p w:rsidR="00BA06A6" w:rsidRPr="00055EC0" w:rsidRDefault="00BA06A6" w:rsidP="00BA06A6">
      <w:pPr>
        <w:spacing w:line="259" w:lineRule="auto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 xml:space="preserve">  </w:t>
      </w:r>
      <w:r w:rsidRPr="00055EC0">
        <w:rPr>
          <w:rFonts w:ascii="TH SarabunIT๙" w:hAnsi="TH SarabunIT๙" w:cs="TH SarabunIT๙"/>
          <w:cs/>
        </w:rPr>
        <w:tab/>
        <w:t>3. การส่งเสริมสุขภาพมารดาและเด็กปฐมวัย</w:t>
      </w:r>
    </w:p>
    <w:p w:rsidR="00BA06A6" w:rsidRPr="00055EC0" w:rsidRDefault="00BA06A6" w:rsidP="00BA06A6">
      <w:pPr>
        <w:spacing w:line="259" w:lineRule="auto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</w:rPr>
        <w:t xml:space="preserve">  </w:t>
      </w:r>
      <w:r w:rsidRPr="00055EC0">
        <w:rPr>
          <w:rFonts w:ascii="TH SarabunIT๙" w:hAnsi="TH SarabunIT๙" w:cs="TH SarabunIT๙"/>
        </w:rPr>
        <w:tab/>
        <w:t>4. To be No.1</w:t>
      </w:r>
    </w:p>
    <w:p w:rsidR="00BA06A6" w:rsidRPr="00055EC0" w:rsidRDefault="00BA06A6" w:rsidP="00BA06A6">
      <w:pPr>
        <w:spacing w:line="259" w:lineRule="auto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 xml:space="preserve">  </w:t>
      </w:r>
      <w:r w:rsidRPr="00055EC0">
        <w:rPr>
          <w:rFonts w:ascii="TH SarabunIT๙" w:hAnsi="TH SarabunIT๙" w:cs="TH SarabunIT๙"/>
          <w:cs/>
        </w:rPr>
        <w:tab/>
        <w:t>5. การจัดการสิ่งแวดล้อม</w:t>
      </w:r>
    </w:p>
    <w:p w:rsidR="00BA06A6" w:rsidRPr="00055EC0" w:rsidRDefault="00BA06A6" w:rsidP="00BA06A6">
      <w:pPr>
        <w:spacing w:line="259" w:lineRule="auto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 xml:space="preserve">  </w:t>
      </w:r>
      <w:r w:rsidRPr="00055EC0">
        <w:rPr>
          <w:rFonts w:ascii="TH SarabunIT๙" w:hAnsi="TH SarabunIT๙" w:cs="TH SarabunIT๙"/>
          <w:cs/>
        </w:rPr>
        <w:tab/>
        <w:t>6. การส่งเสริมสุขภาพผู้สูงอายุ</w:t>
      </w:r>
    </w:p>
    <w:p w:rsidR="00BA06A6" w:rsidRPr="00055EC0" w:rsidRDefault="00BA06A6" w:rsidP="00BA06A6">
      <w:pPr>
        <w:rPr>
          <w:rFonts w:ascii="TH SarabunIT๙" w:hAnsi="TH SarabunIT๙" w:cs="TH SarabunIT๙"/>
          <w:b/>
          <w:bCs/>
          <w:u w:val="single"/>
        </w:rPr>
      </w:pPr>
      <w:r w:rsidRPr="00055EC0">
        <w:rPr>
          <w:rFonts w:ascii="TH SarabunIT๙" w:hAnsi="TH SarabunIT๙" w:cs="TH SarabunIT๙"/>
          <w:b/>
          <w:bCs/>
          <w:u w:val="single"/>
          <w:cs/>
        </w:rPr>
        <w:t>อำเภอกะ</w:t>
      </w:r>
      <w:proofErr w:type="spellStart"/>
      <w:r w:rsidRPr="00055EC0">
        <w:rPr>
          <w:rFonts w:ascii="TH SarabunIT๙" w:hAnsi="TH SarabunIT๙" w:cs="TH SarabunIT๙"/>
          <w:b/>
          <w:bCs/>
          <w:u w:val="single"/>
          <w:cs/>
        </w:rPr>
        <w:t>ทู้</w:t>
      </w:r>
      <w:proofErr w:type="spellEnd"/>
    </w:p>
    <w:p w:rsidR="00BA06A6" w:rsidRPr="00F42F74" w:rsidRDefault="00BA06A6" w:rsidP="00BA06A6">
      <w:pPr>
        <w:pStyle w:val="a3"/>
        <w:numPr>
          <w:ilvl w:val="0"/>
          <w:numId w:val="1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F42F74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 การสร้างงาน สร้างอาชีพ สร้างภูมิคุ้มกันทางสังคม</w:t>
      </w:r>
    </w:p>
    <w:p w:rsidR="00BA06A6" w:rsidRPr="007A760B" w:rsidRDefault="00BA06A6" w:rsidP="00BA06A6">
      <w:pPr>
        <w:pStyle w:val="a3"/>
        <w:numPr>
          <w:ilvl w:val="0"/>
          <w:numId w:val="1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F42F74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การพัฒนาคุณภาพชีวิตกลุ่มเปราะบาง โดยเชื่อมโยงยุทธศาสตร์ หมอครอบครัว 3 คน และพัฒนาผู้ช่วยหมอครอบครัว </w:t>
      </w:r>
      <w:r w:rsidRPr="00F42F74">
        <w:rPr>
          <w:rFonts w:ascii="TH SarabunIT๙" w:hAnsi="TH SarabunIT๙" w:cs="TH SarabunIT๙"/>
          <w:sz w:val="32"/>
          <w:szCs w:val="32"/>
        </w:rPr>
        <w:t>TO BE RIDE</w:t>
      </w:r>
      <w:r>
        <w:rPr>
          <w:rFonts w:ascii="TH SarabunIT๙" w:hAnsi="TH SarabunIT๙" w:cs="TH SarabunIT๙"/>
          <w:sz w:val="32"/>
          <w:szCs w:val="32"/>
        </w:rPr>
        <w:t>R</w:t>
      </w:r>
    </w:p>
    <w:p w:rsidR="00BA06A6" w:rsidRPr="00055EC0" w:rsidRDefault="00BA06A6" w:rsidP="00BA06A6">
      <w:pPr>
        <w:spacing w:line="259" w:lineRule="auto"/>
        <w:rPr>
          <w:rFonts w:ascii="TH SarabunIT๙" w:hAnsi="TH SarabunIT๙" w:cs="TH SarabunIT๙"/>
          <w:b/>
          <w:bCs/>
        </w:rPr>
      </w:pPr>
    </w:p>
    <w:p w:rsidR="00BA06A6" w:rsidRPr="00055EC0" w:rsidRDefault="00BA06A6" w:rsidP="00BA06A6">
      <w:pPr>
        <w:rPr>
          <w:rFonts w:ascii="TH SarabunIT๙" w:hAnsi="TH SarabunIT๙" w:cs="TH SarabunIT๙"/>
          <w:b/>
          <w:bCs/>
        </w:rPr>
      </w:pPr>
      <w:r w:rsidRPr="00055EC0">
        <w:rPr>
          <w:rFonts w:ascii="TH SarabunIT๙" w:hAnsi="TH SarabunIT๙" w:cs="TH SarabunIT๙"/>
          <w:b/>
          <w:bCs/>
          <w:cs/>
        </w:rPr>
        <w:t>3. ปัญหาอุปสรรคและข้อเสนอแนะ</w:t>
      </w:r>
    </w:p>
    <w:p w:rsidR="00BA06A6" w:rsidRPr="00055EC0" w:rsidRDefault="00BA06A6" w:rsidP="00BA06A6">
      <w:pPr>
        <w:ind w:firstLine="720"/>
        <w:jc w:val="left"/>
        <w:rPr>
          <w:rFonts w:ascii="TH SarabunIT๙" w:hAnsi="TH SarabunIT๙" w:cs="TH SarabunIT๙"/>
        </w:rPr>
      </w:pPr>
      <w:r w:rsidRPr="00055EC0">
        <w:rPr>
          <w:rFonts w:ascii="TH SarabunIT๙" w:hAnsi="TH SarabunIT๙" w:cs="TH SarabunIT๙"/>
          <w:cs/>
        </w:rPr>
        <w:t>การประสานงานและนัดประชุมคณะกรรมการเป็นไปด้วยความลำบาก เนื่องจากคณะกรรมการแต่ละท่านมีภารกิจมาก หาเวลาที่ว่างตรงกันเพื่อนัดประชุมยาก จึงมีการประชุมคณะกรรมการกลุ่มย่อยของแต่ละประเด็นเพื่อให้เกิดความคล่องตัวในการดำเนินการ ทั้งนี้มีการสื่อสารความก้าวหน้าโดยผ่านทางสื่ออิเล็กทรอนิกส์ บางประเด็นต้องมีการขับเคลื่อนการทำงานร่วมกันในระดับจังหวัด</w:t>
      </w:r>
    </w:p>
    <w:p w:rsidR="00BA06A6" w:rsidRDefault="00BA06A6"/>
    <w:sectPr w:rsidR="00BA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5E9C"/>
    <w:multiLevelType w:val="hybridMultilevel"/>
    <w:tmpl w:val="4894CA3E"/>
    <w:lvl w:ilvl="0" w:tplc="D3002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A6"/>
    <w:rsid w:val="004E2B3A"/>
    <w:rsid w:val="005C304E"/>
    <w:rsid w:val="00BA06A6"/>
    <w:rsid w:val="00D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CD8F"/>
  <w15:chartTrackingRefBased/>
  <w15:docId w15:val="{8D662ACA-F14E-4DDF-9A30-1CC4FCB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6A6"/>
    <w:pPr>
      <w:spacing w:after="0" w:line="240" w:lineRule="auto"/>
      <w:jc w:val="thaiDistribute"/>
    </w:pPr>
    <w:rPr>
      <w:rFonts w:ascii="Cordia New" w:eastAsia="Cordia New" w:hAnsi="Cordia New" w:cs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06A6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8"/>
      <w:lang w:eastAsia="en-US"/>
    </w:rPr>
  </w:style>
  <w:style w:type="character" w:customStyle="1" w:styleId="a4">
    <w:name w:val="ย่อหน้ารายการ อักขระ"/>
    <w:link w:val="a3"/>
    <w:uiPriority w:val="34"/>
    <w:locked/>
    <w:rsid w:val="00BA06A6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Raweewan Chusuwan</dc:creator>
  <cp:keywords/>
  <dc:description/>
  <cp:lastModifiedBy>Raweewan Chusuwan</cp:lastModifiedBy>
  <cp:revision>2</cp:revision>
  <dcterms:created xsi:type="dcterms:W3CDTF">2021-10-01T09:21:00Z</dcterms:created>
  <dcterms:modified xsi:type="dcterms:W3CDTF">2021-10-01T09:21:00Z</dcterms:modified>
</cp:coreProperties>
</file>